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A068" w14:textId="65138C18" w:rsidR="00E64299" w:rsidRPr="00A04950" w:rsidRDefault="00E64299" w:rsidP="00E64299">
      <w:pPr>
        <w:pStyle w:val="Normal1"/>
        <w:spacing w:after="160" w:line="259" w:lineRule="auto"/>
        <w:jc w:val="center"/>
        <w:rPr>
          <w:b/>
          <w:sz w:val="32"/>
          <w:szCs w:val="32"/>
        </w:rPr>
      </w:pPr>
      <w:r w:rsidRPr="00A04950">
        <w:rPr>
          <w:b/>
          <w:sz w:val="32"/>
          <w:szCs w:val="32"/>
        </w:rPr>
        <w:t>Hawaiʻi Stream Index of Bio</w:t>
      </w:r>
      <w:r w:rsidR="00297750">
        <w:rPr>
          <w:b/>
          <w:sz w:val="32"/>
          <w:szCs w:val="32"/>
        </w:rPr>
        <w:t>logical</w:t>
      </w:r>
      <w:r w:rsidRPr="00A04950">
        <w:rPr>
          <w:b/>
          <w:sz w:val="32"/>
          <w:szCs w:val="32"/>
        </w:rPr>
        <w:t xml:space="preserve"> Integrity (HS-IBI) Data Form</w:t>
      </w:r>
    </w:p>
    <w:p w14:paraId="158F8D73" w14:textId="77777777" w:rsidR="006669D2" w:rsidRDefault="006669D2" w:rsidP="00E64299">
      <w:pPr>
        <w:pStyle w:val="Normal1"/>
        <w:spacing w:after="160" w:line="259" w:lineRule="auto"/>
        <w:jc w:val="center"/>
        <w:rPr>
          <w:b/>
          <w:sz w:val="28"/>
          <w:szCs w:val="28"/>
        </w:rPr>
      </w:pPr>
    </w:p>
    <w:p w14:paraId="3F323C2F" w14:textId="77777777" w:rsidR="006669D2" w:rsidRDefault="006669D2" w:rsidP="006669D2">
      <w:pPr>
        <w:pStyle w:val="Normal1"/>
        <w:rPr>
          <w:sz w:val="22"/>
          <w:szCs w:val="22"/>
        </w:rPr>
      </w:pPr>
      <w:r w:rsidRPr="006669D2">
        <w:rPr>
          <w:sz w:val="22"/>
          <w:szCs w:val="22"/>
        </w:rPr>
        <w:t xml:space="preserve">Name: </w:t>
      </w:r>
      <w:r>
        <w:rPr>
          <w:sz w:val="22"/>
          <w:szCs w:val="22"/>
        </w:rPr>
        <w:t>___________________________________________ Date: _______________________________</w:t>
      </w:r>
    </w:p>
    <w:p w14:paraId="053BB4E3" w14:textId="77777777" w:rsidR="006669D2" w:rsidRPr="006669D2" w:rsidRDefault="006669D2" w:rsidP="006669D2">
      <w:pPr>
        <w:pStyle w:val="Normal1"/>
        <w:rPr>
          <w:sz w:val="22"/>
          <w:szCs w:val="22"/>
        </w:rPr>
      </w:pPr>
    </w:p>
    <w:p w14:paraId="5E972BD3" w14:textId="77777777" w:rsidR="00E64299" w:rsidRDefault="00E64299" w:rsidP="006669D2">
      <w:pPr>
        <w:pStyle w:val="Normal1"/>
        <w:rPr>
          <w:sz w:val="22"/>
          <w:szCs w:val="22"/>
        </w:rPr>
      </w:pPr>
      <w:r>
        <w:rPr>
          <w:sz w:val="22"/>
          <w:szCs w:val="22"/>
        </w:rPr>
        <w:t>School:_________________________________</w:t>
      </w:r>
      <w:r w:rsidR="006669D2">
        <w:rPr>
          <w:sz w:val="22"/>
          <w:szCs w:val="22"/>
        </w:rPr>
        <w:t>__</w:t>
      </w:r>
      <w:r>
        <w:rPr>
          <w:sz w:val="22"/>
          <w:szCs w:val="22"/>
        </w:rPr>
        <w:t xml:space="preserve">  Teacher’s Name:____________________________</w:t>
      </w:r>
      <w:r w:rsidR="006669D2">
        <w:rPr>
          <w:sz w:val="22"/>
          <w:szCs w:val="22"/>
        </w:rPr>
        <w:t>_</w:t>
      </w:r>
    </w:p>
    <w:p w14:paraId="687922CE" w14:textId="77777777" w:rsidR="00E64299" w:rsidRDefault="00E64299" w:rsidP="006669D2">
      <w:pPr>
        <w:pStyle w:val="Normal1"/>
        <w:rPr>
          <w:sz w:val="22"/>
          <w:szCs w:val="22"/>
        </w:rPr>
      </w:pPr>
    </w:p>
    <w:p w14:paraId="0A391AEC" w14:textId="77777777" w:rsidR="00E64299" w:rsidRDefault="00E64299" w:rsidP="00E64299">
      <w:pPr>
        <w:pStyle w:val="Normal1"/>
        <w:rPr>
          <w:sz w:val="22"/>
          <w:szCs w:val="22"/>
        </w:rPr>
      </w:pPr>
      <w:r>
        <w:rPr>
          <w:sz w:val="22"/>
          <w:szCs w:val="22"/>
        </w:rPr>
        <w:t>Sampling Date:________________  Stream:_________________________________________________</w:t>
      </w:r>
    </w:p>
    <w:p w14:paraId="4BCA7A4B" w14:textId="77777777" w:rsidR="00E64299" w:rsidRDefault="00E64299" w:rsidP="00E64299">
      <w:pPr>
        <w:pStyle w:val="Normal1"/>
        <w:rPr>
          <w:sz w:val="22"/>
          <w:szCs w:val="22"/>
        </w:rPr>
      </w:pPr>
    </w:p>
    <w:p w14:paraId="31C26FAE" w14:textId="77777777" w:rsidR="00E64299" w:rsidRDefault="00E64299" w:rsidP="00E64299">
      <w:pPr>
        <w:pStyle w:val="Normal1"/>
        <w:rPr>
          <w:sz w:val="22"/>
          <w:szCs w:val="22"/>
        </w:rPr>
      </w:pPr>
      <w:r>
        <w:rPr>
          <w:sz w:val="22"/>
          <w:szCs w:val="22"/>
        </w:rPr>
        <w:t>Study Site Location Name:_____________________________________ Elevation (bottom):__________</w:t>
      </w:r>
    </w:p>
    <w:p w14:paraId="0B433749" w14:textId="77777777" w:rsidR="00E64299" w:rsidRDefault="00E64299" w:rsidP="00E64299">
      <w:pPr>
        <w:pStyle w:val="Normal1"/>
        <w:rPr>
          <w:sz w:val="22"/>
          <w:szCs w:val="22"/>
        </w:rPr>
      </w:pPr>
    </w:p>
    <w:p w14:paraId="2CACB387" w14:textId="77777777" w:rsidR="00E64299" w:rsidRDefault="00E64299" w:rsidP="00E64299">
      <w:pPr>
        <w:pStyle w:val="Normal1"/>
        <w:rPr>
          <w:sz w:val="22"/>
          <w:szCs w:val="22"/>
        </w:rPr>
      </w:pPr>
      <w:r>
        <w:rPr>
          <w:sz w:val="22"/>
          <w:szCs w:val="22"/>
        </w:rPr>
        <w:t>Latitude (bottom):_________________________   Longitude (bottom):___________________________</w:t>
      </w:r>
    </w:p>
    <w:p w14:paraId="78700ADF" w14:textId="77777777" w:rsidR="00E64299" w:rsidRDefault="00E64299" w:rsidP="00E64299">
      <w:pPr>
        <w:pStyle w:val="Normal1"/>
        <w:rPr>
          <w:b/>
          <w:sz w:val="20"/>
          <w:szCs w:val="20"/>
        </w:rPr>
      </w:pPr>
    </w:p>
    <w:p w14:paraId="7D5DFC21" w14:textId="77777777" w:rsidR="00E64299" w:rsidRPr="00A04950" w:rsidRDefault="00E64299" w:rsidP="00E64299">
      <w:pPr>
        <w:pStyle w:val="Normal1"/>
        <w:rPr>
          <w:b/>
        </w:rPr>
      </w:pPr>
      <w:r w:rsidRPr="00A04950">
        <w:rPr>
          <w:b/>
        </w:rPr>
        <w:t>Background</w:t>
      </w:r>
    </w:p>
    <w:p w14:paraId="199E6637" w14:textId="77777777" w:rsidR="00E64299" w:rsidRPr="00A04950" w:rsidRDefault="00E64299" w:rsidP="00E64299">
      <w:pPr>
        <w:widowControl w:val="0"/>
        <w:autoSpaceDE w:val="0"/>
        <w:autoSpaceDN w:val="0"/>
        <w:adjustRightInd w:val="0"/>
      </w:pPr>
      <w:r w:rsidRPr="00A04950">
        <w:t>The Hawai‘i Stream Index of Biological Integrity (HS-IBI) utilizes five ecological categories (taxonomic richness, sensitive species, reproductive capacity, trophic–habitat capacity, and tolerance capacity) and 11 metrics to distinguish a stream’s biological condition on a scale ranging from undisturbed to severely impaired. A framework comprised of five “integrity classes” (excellent–good–fair–poor–impaired) is provided, which can be used to translate a stream’s HS-IBI score into a verbal and visual portrait of its biological condition. The HS-IBI are appropriate for application in all perennial streams in Hawaii and may be adapted for use in streams on other tropical Pacific islands where native species assemblages persist in near-pristine stream environments.</w:t>
      </w:r>
    </w:p>
    <w:p w14:paraId="6CC418EE" w14:textId="77777777" w:rsidR="00E64299" w:rsidRPr="00A04950" w:rsidRDefault="00E64299" w:rsidP="00E64299">
      <w:pPr>
        <w:widowControl w:val="0"/>
        <w:autoSpaceDE w:val="0"/>
        <w:autoSpaceDN w:val="0"/>
        <w:adjustRightInd w:val="0"/>
      </w:pPr>
    </w:p>
    <w:p w14:paraId="39FD5135" w14:textId="77777777" w:rsidR="00E64299" w:rsidRPr="00013D28" w:rsidRDefault="00E64299" w:rsidP="00E64299">
      <w:pPr>
        <w:widowControl w:val="0"/>
        <w:autoSpaceDE w:val="0"/>
        <w:autoSpaceDN w:val="0"/>
        <w:adjustRightInd w:val="0"/>
      </w:pPr>
      <w:r w:rsidRPr="00013D28">
        <w:t>[Source: Kido, M.H. 2013. A native-species based Index of Biological Integrity for Hawaiian</w:t>
      </w:r>
    </w:p>
    <w:p w14:paraId="462123B6" w14:textId="77777777" w:rsidR="00E64299" w:rsidRPr="00013D28" w:rsidRDefault="00E64299" w:rsidP="00E64299">
      <w:pPr>
        <w:pStyle w:val="Normal1"/>
      </w:pPr>
      <w:r w:rsidRPr="00013D28">
        <w:t>Stream Environments. Environmental Monitoring and Assessment 185 (5): 4063-4075.]</w:t>
      </w:r>
    </w:p>
    <w:p w14:paraId="0063E592" w14:textId="77777777" w:rsidR="00E64299" w:rsidRPr="00A04950" w:rsidRDefault="00E64299" w:rsidP="00E64299">
      <w:pPr>
        <w:pStyle w:val="Normal1"/>
      </w:pPr>
    </w:p>
    <w:p w14:paraId="136ACD76" w14:textId="77777777" w:rsidR="00E64299" w:rsidRPr="00A04950" w:rsidRDefault="00E64299" w:rsidP="00E64299">
      <w:pPr>
        <w:pStyle w:val="Normal1"/>
        <w:rPr>
          <w:b/>
        </w:rPr>
      </w:pPr>
      <w:r w:rsidRPr="00A04950">
        <w:rPr>
          <w:b/>
        </w:rPr>
        <w:t>Procedure</w:t>
      </w:r>
    </w:p>
    <w:p w14:paraId="0358DCEC" w14:textId="45EC7F83" w:rsidR="00E64299" w:rsidRPr="00A04950" w:rsidRDefault="00E64299" w:rsidP="00E64299">
      <w:pPr>
        <w:pStyle w:val="Normal1"/>
        <w:spacing w:after="160"/>
      </w:pPr>
      <w:r w:rsidRPr="00A04950">
        <w:t>Using the data collected from your study site, follow the directions provided throughout the data sheet for each of the five ecological categories to assign a subscore of 1, 3, or 5</w:t>
      </w:r>
      <w:r w:rsidR="00C257DD" w:rsidRPr="00A04950">
        <w:t xml:space="preserve"> for each metric</w:t>
      </w:r>
      <w:r w:rsidRPr="00A04950">
        <w:t xml:space="preserve">. Use Table 1 on Page 2 to identify native and alien taxa. Exclude Cane toad (tadpoles) and Softshell turtle from your data if applicable. On Page </w:t>
      </w:r>
      <w:r w:rsidR="00C257DD" w:rsidRPr="00A04950">
        <w:t>8</w:t>
      </w:r>
      <w:r w:rsidRPr="00A04950">
        <w:t xml:space="preserve">, find the sum of your calculated subscores to determine your final HS-IBI score as a percentage. Note that the lowest final score you can get is 11 or 20% and the highest score you can get is 55 or 100%. Table </w:t>
      </w:r>
      <w:r w:rsidR="00E863A3">
        <w:t>15</w:t>
      </w:r>
      <w:r w:rsidRPr="00A04950">
        <w:t xml:space="preserve"> on Page </w:t>
      </w:r>
      <w:r w:rsidR="00C257DD" w:rsidRPr="00A04950">
        <w:t>9</w:t>
      </w:r>
      <w:r w:rsidRPr="00A04950">
        <w:t xml:space="preserve"> can be used to determine the “Integrity class” of your study site based on your final score. </w:t>
      </w:r>
    </w:p>
    <w:p w14:paraId="031FFC4C" w14:textId="77777777" w:rsidR="00A643FD" w:rsidRDefault="00A643FD"/>
    <w:p w14:paraId="7D1E9BDF" w14:textId="77777777" w:rsidR="00E64299" w:rsidRDefault="00E64299"/>
    <w:p w14:paraId="1A4EA91E" w14:textId="77777777" w:rsidR="00E64299" w:rsidRDefault="00E64299"/>
    <w:p w14:paraId="56BA9E44" w14:textId="77777777" w:rsidR="00E64299" w:rsidRDefault="00E64299"/>
    <w:p w14:paraId="505683A6" w14:textId="77777777" w:rsidR="00E64299" w:rsidRDefault="00E64299"/>
    <w:p w14:paraId="22055531" w14:textId="77777777" w:rsidR="00E64299" w:rsidRDefault="00E64299"/>
    <w:p w14:paraId="41A20321" w14:textId="77777777" w:rsidR="00E64299" w:rsidRDefault="00E64299"/>
    <w:p w14:paraId="3414EDB2" w14:textId="77777777" w:rsidR="00A04950" w:rsidRDefault="00A04950" w:rsidP="000D3B60">
      <w:pPr>
        <w:pStyle w:val="Normal1"/>
        <w:tabs>
          <w:tab w:val="left" w:pos="7520"/>
        </w:tabs>
        <w:spacing w:after="160"/>
      </w:pPr>
    </w:p>
    <w:p w14:paraId="476F40DA" w14:textId="660BB283" w:rsidR="00E64299" w:rsidRPr="00AC10D6" w:rsidRDefault="00AC10D6" w:rsidP="000D3B60">
      <w:pPr>
        <w:pStyle w:val="Normal1"/>
        <w:tabs>
          <w:tab w:val="left" w:pos="7520"/>
        </w:tabs>
        <w:spacing w:after="160"/>
        <w:rPr>
          <w:sz w:val="22"/>
          <w:szCs w:val="22"/>
        </w:rPr>
      </w:pPr>
      <w:r w:rsidRPr="008F4D31">
        <w:rPr>
          <w:sz w:val="22"/>
          <w:szCs w:val="22"/>
        </w:rPr>
        <w:lastRenderedPageBreak/>
        <w:t>Table 1. Native and alien stream fauna</w:t>
      </w:r>
      <w:r w:rsidR="000D3B60">
        <w:rPr>
          <w:sz w:val="22"/>
          <w:szCs w:val="22"/>
        </w:rPr>
        <w:tab/>
      </w:r>
    </w:p>
    <w:tbl>
      <w:tblPr>
        <w:tblpPr w:leftFromText="180" w:rightFromText="180" w:vertAnchor="text" w:horzAnchor="margin" w:tblpY="300"/>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150"/>
        <w:gridCol w:w="1620"/>
      </w:tblGrid>
      <w:tr w:rsidR="0061145A" w14:paraId="01343B90" w14:textId="77777777" w:rsidTr="00013D28">
        <w:trPr>
          <w:trHeight w:val="420"/>
        </w:trPr>
        <w:tc>
          <w:tcPr>
            <w:tcW w:w="2425" w:type="dxa"/>
            <w:shd w:val="clear" w:color="auto" w:fill="auto"/>
          </w:tcPr>
          <w:p w14:paraId="1217C497" w14:textId="77777777" w:rsidR="0061145A" w:rsidRPr="00013D28" w:rsidRDefault="0061145A" w:rsidP="00013D28">
            <w:pPr>
              <w:pStyle w:val="Normal1"/>
              <w:jc w:val="center"/>
              <w:rPr>
                <w:b/>
                <w:sz w:val="22"/>
                <w:szCs w:val="22"/>
              </w:rPr>
            </w:pPr>
            <w:r w:rsidRPr="00013D28">
              <w:rPr>
                <w:b/>
                <w:sz w:val="22"/>
                <w:szCs w:val="22"/>
              </w:rPr>
              <w:t>Common Name</w:t>
            </w:r>
          </w:p>
        </w:tc>
        <w:tc>
          <w:tcPr>
            <w:tcW w:w="3150" w:type="dxa"/>
            <w:shd w:val="clear" w:color="auto" w:fill="auto"/>
          </w:tcPr>
          <w:p w14:paraId="34DD7CB8" w14:textId="77777777" w:rsidR="0061145A" w:rsidRPr="00013D28" w:rsidRDefault="0061145A" w:rsidP="00013D28">
            <w:pPr>
              <w:pStyle w:val="Normal1"/>
              <w:jc w:val="center"/>
              <w:rPr>
                <w:b/>
                <w:sz w:val="22"/>
                <w:szCs w:val="22"/>
              </w:rPr>
            </w:pPr>
            <w:r w:rsidRPr="00013D28">
              <w:rPr>
                <w:b/>
                <w:sz w:val="22"/>
                <w:szCs w:val="22"/>
              </w:rPr>
              <w:t>Species</w:t>
            </w:r>
          </w:p>
        </w:tc>
        <w:tc>
          <w:tcPr>
            <w:tcW w:w="1620" w:type="dxa"/>
            <w:shd w:val="clear" w:color="auto" w:fill="auto"/>
          </w:tcPr>
          <w:p w14:paraId="30066A99" w14:textId="77777777" w:rsidR="0061145A" w:rsidRPr="00013D28" w:rsidRDefault="0061145A" w:rsidP="00013D28">
            <w:pPr>
              <w:pStyle w:val="Normal1"/>
              <w:jc w:val="center"/>
              <w:rPr>
                <w:b/>
                <w:sz w:val="22"/>
                <w:szCs w:val="22"/>
              </w:rPr>
            </w:pPr>
            <w:r w:rsidRPr="00013D28">
              <w:rPr>
                <w:b/>
                <w:sz w:val="22"/>
                <w:szCs w:val="22"/>
              </w:rPr>
              <w:t>Origin</w:t>
            </w:r>
          </w:p>
        </w:tc>
      </w:tr>
      <w:tr w:rsidR="0061145A" w14:paraId="608ADCD1" w14:textId="77777777" w:rsidTr="00013D28">
        <w:trPr>
          <w:trHeight w:val="420"/>
        </w:trPr>
        <w:tc>
          <w:tcPr>
            <w:tcW w:w="2425" w:type="dxa"/>
            <w:shd w:val="clear" w:color="auto" w:fill="auto"/>
          </w:tcPr>
          <w:p w14:paraId="4BDDBDD5" w14:textId="77777777" w:rsidR="0061145A" w:rsidRPr="00013D28" w:rsidRDefault="0061145A" w:rsidP="00013D28">
            <w:pPr>
              <w:pStyle w:val="Normal1"/>
              <w:rPr>
                <w:sz w:val="22"/>
                <w:szCs w:val="22"/>
              </w:rPr>
            </w:pPr>
            <w:r w:rsidRPr="00013D28">
              <w:rPr>
                <w:sz w:val="22"/>
                <w:szCs w:val="22"/>
              </w:rPr>
              <w:t>Aholehole</w:t>
            </w:r>
          </w:p>
        </w:tc>
        <w:tc>
          <w:tcPr>
            <w:tcW w:w="3150" w:type="dxa"/>
            <w:shd w:val="clear" w:color="auto" w:fill="auto"/>
          </w:tcPr>
          <w:p w14:paraId="14C868E7" w14:textId="77777777" w:rsidR="0061145A" w:rsidRPr="00013D28" w:rsidRDefault="0061145A" w:rsidP="00013D28">
            <w:pPr>
              <w:pStyle w:val="Normal1"/>
              <w:rPr>
                <w:i/>
                <w:sz w:val="22"/>
                <w:szCs w:val="22"/>
              </w:rPr>
            </w:pPr>
            <w:r w:rsidRPr="00013D28">
              <w:rPr>
                <w:i/>
                <w:sz w:val="22"/>
                <w:szCs w:val="22"/>
              </w:rPr>
              <w:t>Kuhlia sandvicensis</w:t>
            </w:r>
          </w:p>
        </w:tc>
        <w:tc>
          <w:tcPr>
            <w:tcW w:w="1620" w:type="dxa"/>
            <w:shd w:val="clear" w:color="auto" w:fill="auto"/>
          </w:tcPr>
          <w:p w14:paraId="676D20A9" w14:textId="77777777" w:rsidR="0061145A" w:rsidRPr="00013D28" w:rsidRDefault="0061145A" w:rsidP="00013D28">
            <w:pPr>
              <w:pStyle w:val="Normal1"/>
              <w:rPr>
                <w:sz w:val="22"/>
                <w:szCs w:val="22"/>
              </w:rPr>
            </w:pPr>
            <w:r w:rsidRPr="00013D28">
              <w:rPr>
                <w:sz w:val="22"/>
                <w:szCs w:val="22"/>
              </w:rPr>
              <w:t>Native</w:t>
            </w:r>
          </w:p>
        </w:tc>
      </w:tr>
      <w:tr w:rsidR="0061145A" w14:paraId="1267FD70" w14:textId="77777777" w:rsidTr="00013D28">
        <w:trPr>
          <w:trHeight w:val="420"/>
        </w:trPr>
        <w:tc>
          <w:tcPr>
            <w:tcW w:w="2425" w:type="dxa"/>
            <w:shd w:val="clear" w:color="auto" w:fill="auto"/>
          </w:tcPr>
          <w:p w14:paraId="4A462D92" w14:textId="77777777" w:rsidR="0061145A" w:rsidRPr="00013D28" w:rsidRDefault="0061145A" w:rsidP="00013D28">
            <w:pPr>
              <w:pStyle w:val="Normal1"/>
              <w:rPr>
                <w:sz w:val="22"/>
                <w:szCs w:val="22"/>
              </w:rPr>
            </w:pPr>
            <w:r w:rsidRPr="00013D28">
              <w:rPr>
                <w:sz w:val="22"/>
                <w:szCs w:val="22"/>
              </w:rPr>
              <w:t xml:space="preserve">Hapawai </w:t>
            </w:r>
          </w:p>
        </w:tc>
        <w:tc>
          <w:tcPr>
            <w:tcW w:w="3150" w:type="dxa"/>
            <w:shd w:val="clear" w:color="auto" w:fill="auto"/>
          </w:tcPr>
          <w:p w14:paraId="014F063F" w14:textId="77777777" w:rsidR="0061145A" w:rsidRPr="00013D28" w:rsidRDefault="0061145A" w:rsidP="00013D28">
            <w:pPr>
              <w:pStyle w:val="Normal1"/>
              <w:rPr>
                <w:i/>
                <w:sz w:val="22"/>
                <w:szCs w:val="22"/>
              </w:rPr>
            </w:pPr>
            <w:r w:rsidRPr="00013D28">
              <w:rPr>
                <w:i/>
                <w:sz w:val="22"/>
                <w:szCs w:val="22"/>
              </w:rPr>
              <w:t>Neritina vespertina</w:t>
            </w:r>
          </w:p>
        </w:tc>
        <w:tc>
          <w:tcPr>
            <w:tcW w:w="1620" w:type="dxa"/>
            <w:shd w:val="clear" w:color="auto" w:fill="auto"/>
          </w:tcPr>
          <w:p w14:paraId="4FAF47F2" w14:textId="77777777" w:rsidR="0061145A" w:rsidRPr="00013D28" w:rsidRDefault="0061145A" w:rsidP="00013D28">
            <w:pPr>
              <w:pStyle w:val="Normal1"/>
              <w:rPr>
                <w:sz w:val="22"/>
                <w:szCs w:val="22"/>
              </w:rPr>
            </w:pPr>
            <w:r w:rsidRPr="00013D28">
              <w:rPr>
                <w:sz w:val="22"/>
                <w:szCs w:val="22"/>
              </w:rPr>
              <w:t xml:space="preserve">Native </w:t>
            </w:r>
          </w:p>
        </w:tc>
      </w:tr>
      <w:tr w:rsidR="0061145A" w14:paraId="24731C22" w14:textId="77777777" w:rsidTr="00013D28">
        <w:trPr>
          <w:trHeight w:val="420"/>
        </w:trPr>
        <w:tc>
          <w:tcPr>
            <w:tcW w:w="2425" w:type="dxa"/>
            <w:shd w:val="clear" w:color="auto" w:fill="auto"/>
          </w:tcPr>
          <w:p w14:paraId="3A726D8E" w14:textId="77777777" w:rsidR="0061145A" w:rsidRPr="00013D28" w:rsidRDefault="0061145A" w:rsidP="00013D28">
            <w:pPr>
              <w:pStyle w:val="Normal1"/>
              <w:rPr>
                <w:sz w:val="22"/>
                <w:szCs w:val="22"/>
              </w:rPr>
            </w:pPr>
            <w:r w:rsidRPr="00013D28">
              <w:rPr>
                <w:sz w:val="22"/>
                <w:szCs w:val="22"/>
              </w:rPr>
              <w:t xml:space="preserve">Hīhīwai </w:t>
            </w:r>
          </w:p>
        </w:tc>
        <w:tc>
          <w:tcPr>
            <w:tcW w:w="3150" w:type="dxa"/>
            <w:shd w:val="clear" w:color="auto" w:fill="auto"/>
          </w:tcPr>
          <w:p w14:paraId="52E1BF72" w14:textId="77777777" w:rsidR="0061145A" w:rsidRPr="00013D28" w:rsidRDefault="0061145A" w:rsidP="00013D28">
            <w:pPr>
              <w:pStyle w:val="Normal1"/>
              <w:rPr>
                <w:sz w:val="22"/>
                <w:szCs w:val="22"/>
              </w:rPr>
            </w:pPr>
            <w:r w:rsidRPr="00013D28">
              <w:rPr>
                <w:i/>
                <w:sz w:val="22"/>
                <w:szCs w:val="22"/>
              </w:rPr>
              <w:t>Neritina granosa</w:t>
            </w:r>
          </w:p>
        </w:tc>
        <w:tc>
          <w:tcPr>
            <w:tcW w:w="1620" w:type="dxa"/>
            <w:shd w:val="clear" w:color="auto" w:fill="auto"/>
          </w:tcPr>
          <w:p w14:paraId="397A509B" w14:textId="77777777" w:rsidR="0061145A" w:rsidRPr="00013D28" w:rsidRDefault="0061145A" w:rsidP="00013D28">
            <w:pPr>
              <w:pStyle w:val="Normal1"/>
              <w:rPr>
                <w:sz w:val="22"/>
                <w:szCs w:val="22"/>
              </w:rPr>
            </w:pPr>
            <w:r w:rsidRPr="00013D28">
              <w:rPr>
                <w:sz w:val="22"/>
                <w:szCs w:val="22"/>
              </w:rPr>
              <w:t xml:space="preserve">Native </w:t>
            </w:r>
          </w:p>
        </w:tc>
      </w:tr>
      <w:tr w:rsidR="0061145A" w14:paraId="186BD6FC" w14:textId="77777777" w:rsidTr="00013D28">
        <w:trPr>
          <w:trHeight w:val="440"/>
        </w:trPr>
        <w:tc>
          <w:tcPr>
            <w:tcW w:w="2425" w:type="dxa"/>
            <w:shd w:val="clear" w:color="auto" w:fill="auto"/>
          </w:tcPr>
          <w:p w14:paraId="6F0B0550" w14:textId="77777777" w:rsidR="0061145A" w:rsidRPr="00013D28" w:rsidRDefault="0061145A" w:rsidP="00013D28">
            <w:pPr>
              <w:pStyle w:val="Normal1"/>
              <w:rPr>
                <w:sz w:val="22"/>
                <w:szCs w:val="22"/>
              </w:rPr>
            </w:pPr>
            <w:r w:rsidRPr="00013D28">
              <w:rPr>
                <w:sz w:val="22"/>
                <w:szCs w:val="22"/>
              </w:rPr>
              <w:t xml:space="preserve">ʻOʻopu akupa </w:t>
            </w:r>
          </w:p>
        </w:tc>
        <w:tc>
          <w:tcPr>
            <w:tcW w:w="3150" w:type="dxa"/>
            <w:shd w:val="clear" w:color="auto" w:fill="auto"/>
          </w:tcPr>
          <w:p w14:paraId="14D7BA69" w14:textId="77777777" w:rsidR="0061145A" w:rsidRPr="00013D28" w:rsidRDefault="0061145A" w:rsidP="00013D28">
            <w:pPr>
              <w:pStyle w:val="Normal1"/>
              <w:rPr>
                <w:sz w:val="22"/>
                <w:szCs w:val="22"/>
              </w:rPr>
            </w:pPr>
            <w:r w:rsidRPr="00013D28">
              <w:rPr>
                <w:i/>
                <w:sz w:val="22"/>
                <w:szCs w:val="22"/>
              </w:rPr>
              <w:t>Eleotris sandwicensis</w:t>
            </w:r>
          </w:p>
        </w:tc>
        <w:tc>
          <w:tcPr>
            <w:tcW w:w="1620" w:type="dxa"/>
            <w:shd w:val="clear" w:color="auto" w:fill="auto"/>
          </w:tcPr>
          <w:p w14:paraId="33171ACC" w14:textId="77777777" w:rsidR="0061145A" w:rsidRPr="00013D28" w:rsidRDefault="0061145A" w:rsidP="00013D28">
            <w:pPr>
              <w:pStyle w:val="Normal1"/>
              <w:rPr>
                <w:sz w:val="22"/>
                <w:szCs w:val="22"/>
              </w:rPr>
            </w:pPr>
            <w:r w:rsidRPr="00013D28">
              <w:rPr>
                <w:sz w:val="22"/>
                <w:szCs w:val="22"/>
              </w:rPr>
              <w:t>Native</w:t>
            </w:r>
          </w:p>
        </w:tc>
      </w:tr>
      <w:tr w:rsidR="0061145A" w14:paraId="0E2309D9" w14:textId="77777777" w:rsidTr="00013D28">
        <w:trPr>
          <w:trHeight w:val="420"/>
        </w:trPr>
        <w:tc>
          <w:tcPr>
            <w:tcW w:w="2425" w:type="dxa"/>
            <w:shd w:val="clear" w:color="auto" w:fill="auto"/>
          </w:tcPr>
          <w:p w14:paraId="7C2330F9" w14:textId="77777777" w:rsidR="0061145A" w:rsidRPr="00013D28" w:rsidRDefault="0061145A" w:rsidP="00013D28">
            <w:pPr>
              <w:pStyle w:val="Normal1"/>
              <w:rPr>
                <w:sz w:val="22"/>
                <w:szCs w:val="22"/>
              </w:rPr>
            </w:pPr>
            <w:r w:rsidRPr="00013D28">
              <w:rPr>
                <w:sz w:val="22"/>
                <w:szCs w:val="22"/>
              </w:rPr>
              <w:t xml:space="preserve">ʻOʻopu alamoʻo </w:t>
            </w:r>
          </w:p>
        </w:tc>
        <w:tc>
          <w:tcPr>
            <w:tcW w:w="3150" w:type="dxa"/>
            <w:shd w:val="clear" w:color="auto" w:fill="auto"/>
          </w:tcPr>
          <w:p w14:paraId="6D1ABFD5" w14:textId="77777777" w:rsidR="0061145A" w:rsidRPr="00013D28" w:rsidRDefault="0061145A" w:rsidP="00013D28">
            <w:pPr>
              <w:pStyle w:val="Normal1"/>
              <w:rPr>
                <w:sz w:val="22"/>
                <w:szCs w:val="22"/>
              </w:rPr>
            </w:pPr>
            <w:r w:rsidRPr="00013D28">
              <w:rPr>
                <w:i/>
                <w:sz w:val="22"/>
                <w:szCs w:val="22"/>
              </w:rPr>
              <w:t>Lentipes concolor</w:t>
            </w:r>
          </w:p>
        </w:tc>
        <w:tc>
          <w:tcPr>
            <w:tcW w:w="1620" w:type="dxa"/>
            <w:shd w:val="clear" w:color="auto" w:fill="auto"/>
          </w:tcPr>
          <w:p w14:paraId="363E467D" w14:textId="77777777" w:rsidR="0061145A" w:rsidRPr="00013D28" w:rsidRDefault="0061145A" w:rsidP="00013D28">
            <w:pPr>
              <w:pStyle w:val="Normal1"/>
              <w:rPr>
                <w:sz w:val="22"/>
                <w:szCs w:val="22"/>
              </w:rPr>
            </w:pPr>
            <w:r w:rsidRPr="00013D28">
              <w:rPr>
                <w:sz w:val="22"/>
                <w:szCs w:val="22"/>
              </w:rPr>
              <w:t xml:space="preserve">Native </w:t>
            </w:r>
          </w:p>
        </w:tc>
      </w:tr>
      <w:tr w:rsidR="0061145A" w14:paraId="10859E4B" w14:textId="77777777" w:rsidTr="00013D28">
        <w:trPr>
          <w:trHeight w:val="420"/>
        </w:trPr>
        <w:tc>
          <w:tcPr>
            <w:tcW w:w="2425" w:type="dxa"/>
            <w:shd w:val="clear" w:color="auto" w:fill="auto"/>
          </w:tcPr>
          <w:p w14:paraId="713D748A" w14:textId="77777777" w:rsidR="0061145A" w:rsidRPr="00013D28" w:rsidRDefault="0061145A" w:rsidP="00013D28">
            <w:pPr>
              <w:pStyle w:val="Normal1"/>
              <w:rPr>
                <w:sz w:val="22"/>
                <w:szCs w:val="22"/>
              </w:rPr>
            </w:pPr>
            <w:r w:rsidRPr="00013D28">
              <w:rPr>
                <w:sz w:val="22"/>
                <w:szCs w:val="22"/>
              </w:rPr>
              <w:t xml:space="preserve">ʻOʻopu nākea </w:t>
            </w:r>
          </w:p>
        </w:tc>
        <w:tc>
          <w:tcPr>
            <w:tcW w:w="3150" w:type="dxa"/>
            <w:shd w:val="clear" w:color="auto" w:fill="auto"/>
          </w:tcPr>
          <w:p w14:paraId="5DACC080" w14:textId="77777777" w:rsidR="0061145A" w:rsidRPr="00013D28" w:rsidRDefault="0061145A" w:rsidP="00013D28">
            <w:pPr>
              <w:pStyle w:val="Normal1"/>
              <w:rPr>
                <w:sz w:val="22"/>
                <w:szCs w:val="22"/>
              </w:rPr>
            </w:pPr>
            <w:r w:rsidRPr="00013D28">
              <w:rPr>
                <w:i/>
                <w:sz w:val="22"/>
                <w:szCs w:val="22"/>
              </w:rPr>
              <w:t>Awaous stamineus</w:t>
            </w:r>
          </w:p>
        </w:tc>
        <w:tc>
          <w:tcPr>
            <w:tcW w:w="1620" w:type="dxa"/>
            <w:shd w:val="clear" w:color="auto" w:fill="auto"/>
          </w:tcPr>
          <w:p w14:paraId="4761DDC5" w14:textId="77777777" w:rsidR="0061145A" w:rsidRPr="00013D28" w:rsidRDefault="0061145A" w:rsidP="00013D28">
            <w:pPr>
              <w:pStyle w:val="Normal1"/>
              <w:rPr>
                <w:sz w:val="22"/>
                <w:szCs w:val="22"/>
              </w:rPr>
            </w:pPr>
            <w:r w:rsidRPr="00013D28">
              <w:rPr>
                <w:sz w:val="22"/>
                <w:szCs w:val="22"/>
              </w:rPr>
              <w:t>Native</w:t>
            </w:r>
          </w:p>
        </w:tc>
      </w:tr>
      <w:tr w:rsidR="0061145A" w14:paraId="6668D088" w14:textId="77777777" w:rsidTr="00013D28">
        <w:trPr>
          <w:trHeight w:val="440"/>
        </w:trPr>
        <w:tc>
          <w:tcPr>
            <w:tcW w:w="2425" w:type="dxa"/>
            <w:shd w:val="clear" w:color="auto" w:fill="auto"/>
          </w:tcPr>
          <w:p w14:paraId="711660E9" w14:textId="77777777" w:rsidR="0061145A" w:rsidRPr="00013D28" w:rsidRDefault="0061145A" w:rsidP="00013D28">
            <w:pPr>
              <w:pStyle w:val="Normal1"/>
              <w:rPr>
                <w:sz w:val="22"/>
                <w:szCs w:val="22"/>
              </w:rPr>
            </w:pPr>
            <w:r w:rsidRPr="00013D28">
              <w:rPr>
                <w:sz w:val="22"/>
                <w:szCs w:val="22"/>
              </w:rPr>
              <w:t xml:space="preserve">ʻOʻopu naniha </w:t>
            </w:r>
          </w:p>
        </w:tc>
        <w:tc>
          <w:tcPr>
            <w:tcW w:w="3150" w:type="dxa"/>
            <w:shd w:val="clear" w:color="auto" w:fill="auto"/>
          </w:tcPr>
          <w:p w14:paraId="0290B74B" w14:textId="77777777" w:rsidR="0061145A" w:rsidRPr="00013D28" w:rsidRDefault="0061145A" w:rsidP="00013D28">
            <w:pPr>
              <w:pStyle w:val="Normal1"/>
              <w:rPr>
                <w:sz w:val="22"/>
                <w:szCs w:val="22"/>
              </w:rPr>
            </w:pPr>
            <w:r w:rsidRPr="00013D28">
              <w:rPr>
                <w:i/>
                <w:sz w:val="22"/>
                <w:szCs w:val="22"/>
              </w:rPr>
              <w:t>Stenogobius hawaiiensis</w:t>
            </w:r>
          </w:p>
        </w:tc>
        <w:tc>
          <w:tcPr>
            <w:tcW w:w="1620" w:type="dxa"/>
            <w:shd w:val="clear" w:color="auto" w:fill="auto"/>
          </w:tcPr>
          <w:p w14:paraId="04D47A69" w14:textId="77777777" w:rsidR="0061145A" w:rsidRPr="00013D28" w:rsidRDefault="0061145A" w:rsidP="00013D28">
            <w:pPr>
              <w:pStyle w:val="Normal1"/>
              <w:rPr>
                <w:sz w:val="22"/>
                <w:szCs w:val="22"/>
              </w:rPr>
            </w:pPr>
            <w:r w:rsidRPr="00013D28">
              <w:rPr>
                <w:sz w:val="22"/>
                <w:szCs w:val="22"/>
              </w:rPr>
              <w:t xml:space="preserve">Native </w:t>
            </w:r>
          </w:p>
        </w:tc>
      </w:tr>
      <w:tr w:rsidR="0061145A" w14:paraId="6EE90173" w14:textId="77777777" w:rsidTr="00013D28">
        <w:trPr>
          <w:trHeight w:val="420"/>
        </w:trPr>
        <w:tc>
          <w:tcPr>
            <w:tcW w:w="2425" w:type="dxa"/>
            <w:shd w:val="clear" w:color="auto" w:fill="auto"/>
          </w:tcPr>
          <w:p w14:paraId="5E14DFB1" w14:textId="77777777" w:rsidR="0061145A" w:rsidRPr="00013D28" w:rsidRDefault="0061145A" w:rsidP="00013D28">
            <w:pPr>
              <w:pStyle w:val="Normal1"/>
              <w:rPr>
                <w:sz w:val="22"/>
                <w:szCs w:val="22"/>
              </w:rPr>
            </w:pPr>
            <w:r w:rsidRPr="00013D28">
              <w:rPr>
                <w:sz w:val="22"/>
                <w:szCs w:val="22"/>
              </w:rPr>
              <w:t xml:space="preserve">ʻOʻopu nopili </w:t>
            </w:r>
          </w:p>
        </w:tc>
        <w:tc>
          <w:tcPr>
            <w:tcW w:w="3150" w:type="dxa"/>
            <w:shd w:val="clear" w:color="auto" w:fill="auto"/>
          </w:tcPr>
          <w:p w14:paraId="61D6623D" w14:textId="77777777" w:rsidR="0061145A" w:rsidRPr="00013D28" w:rsidRDefault="0061145A" w:rsidP="00013D28">
            <w:pPr>
              <w:pStyle w:val="Normal1"/>
              <w:rPr>
                <w:sz w:val="22"/>
                <w:szCs w:val="22"/>
              </w:rPr>
            </w:pPr>
            <w:r w:rsidRPr="00013D28">
              <w:rPr>
                <w:i/>
                <w:sz w:val="22"/>
                <w:szCs w:val="22"/>
              </w:rPr>
              <w:t>Sicyopterus stimpsoni</w:t>
            </w:r>
          </w:p>
        </w:tc>
        <w:tc>
          <w:tcPr>
            <w:tcW w:w="1620" w:type="dxa"/>
            <w:shd w:val="clear" w:color="auto" w:fill="auto"/>
          </w:tcPr>
          <w:p w14:paraId="7883AF4C" w14:textId="77777777" w:rsidR="0061145A" w:rsidRPr="00013D28" w:rsidRDefault="0061145A" w:rsidP="00013D28">
            <w:pPr>
              <w:pStyle w:val="Normal1"/>
              <w:rPr>
                <w:sz w:val="22"/>
                <w:szCs w:val="22"/>
              </w:rPr>
            </w:pPr>
            <w:r w:rsidRPr="00013D28">
              <w:rPr>
                <w:sz w:val="22"/>
                <w:szCs w:val="22"/>
              </w:rPr>
              <w:t xml:space="preserve">Native </w:t>
            </w:r>
          </w:p>
        </w:tc>
      </w:tr>
      <w:tr w:rsidR="0061145A" w14:paraId="48A08EDF" w14:textId="77777777" w:rsidTr="00013D28">
        <w:trPr>
          <w:trHeight w:val="440"/>
        </w:trPr>
        <w:tc>
          <w:tcPr>
            <w:tcW w:w="2425" w:type="dxa"/>
            <w:shd w:val="clear" w:color="auto" w:fill="auto"/>
          </w:tcPr>
          <w:p w14:paraId="7BE988F1" w14:textId="77777777" w:rsidR="0061145A" w:rsidRPr="00013D28" w:rsidRDefault="0061145A" w:rsidP="00013D28">
            <w:pPr>
              <w:pStyle w:val="Normal1"/>
              <w:rPr>
                <w:sz w:val="22"/>
                <w:szCs w:val="22"/>
              </w:rPr>
            </w:pPr>
            <w:r w:rsidRPr="00013D28">
              <w:rPr>
                <w:sz w:val="22"/>
                <w:szCs w:val="22"/>
              </w:rPr>
              <w:t xml:space="preserve">ʻŌʻpae kalaʻole </w:t>
            </w:r>
          </w:p>
        </w:tc>
        <w:tc>
          <w:tcPr>
            <w:tcW w:w="3150" w:type="dxa"/>
            <w:shd w:val="clear" w:color="auto" w:fill="auto"/>
          </w:tcPr>
          <w:p w14:paraId="4937829B" w14:textId="77777777" w:rsidR="0061145A" w:rsidRPr="00013D28" w:rsidRDefault="0061145A" w:rsidP="00013D28">
            <w:pPr>
              <w:pStyle w:val="Normal1"/>
              <w:rPr>
                <w:sz w:val="22"/>
                <w:szCs w:val="22"/>
              </w:rPr>
            </w:pPr>
            <w:r w:rsidRPr="00013D28">
              <w:rPr>
                <w:i/>
                <w:sz w:val="22"/>
                <w:szCs w:val="22"/>
              </w:rPr>
              <w:t>Atyoida bisulcata</w:t>
            </w:r>
          </w:p>
        </w:tc>
        <w:tc>
          <w:tcPr>
            <w:tcW w:w="1620" w:type="dxa"/>
            <w:shd w:val="clear" w:color="auto" w:fill="auto"/>
          </w:tcPr>
          <w:p w14:paraId="719A544A" w14:textId="77777777" w:rsidR="0061145A" w:rsidRPr="00013D28" w:rsidRDefault="0061145A" w:rsidP="00013D28">
            <w:pPr>
              <w:pStyle w:val="Normal1"/>
              <w:rPr>
                <w:sz w:val="22"/>
                <w:szCs w:val="22"/>
              </w:rPr>
            </w:pPr>
            <w:r w:rsidRPr="00013D28">
              <w:rPr>
                <w:sz w:val="22"/>
                <w:szCs w:val="22"/>
              </w:rPr>
              <w:t>Native</w:t>
            </w:r>
          </w:p>
        </w:tc>
      </w:tr>
      <w:tr w:rsidR="0061145A" w14:paraId="4F2FA483" w14:textId="77777777" w:rsidTr="00013D28">
        <w:trPr>
          <w:trHeight w:val="440"/>
        </w:trPr>
        <w:tc>
          <w:tcPr>
            <w:tcW w:w="2425" w:type="dxa"/>
            <w:shd w:val="clear" w:color="auto" w:fill="auto"/>
          </w:tcPr>
          <w:p w14:paraId="5295E1BE" w14:textId="77777777" w:rsidR="0061145A" w:rsidRPr="00013D28" w:rsidRDefault="0061145A" w:rsidP="00013D28">
            <w:pPr>
              <w:pStyle w:val="Normal1"/>
              <w:rPr>
                <w:sz w:val="22"/>
                <w:szCs w:val="22"/>
              </w:rPr>
            </w:pPr>
            <w:r w:rsidRPr="00013D28">
              <w:rPr>
                <w:sz w:val="22"/>
                <w:szCs w:val="22"/>
              </w:rPr>
              <w:t xml:space="preserve">ʻŌʻpae ʻoehaʻa </w:t>
            </w:r>
          </w:p>
        </w:tc>
        <w:tc>
          <w:tcPr>
            <w:tcW w:w="3150" w:type="dxa"/>
            <w:shd w:val="clear" w:color="auto" w:fill="auto"/>
          </w:tcPr>
          <w:p w14:paraId="5B0222F8" w14:textId="77777777" w:rsidR="0061145A" w:rsidRPr="00013D28" w:rsidRDefault="0061145A" w:rsidP="00013D28">
            <w:pPr>
              <w:pStyle w:val="Normal1"/>
              <w:rPr>
                <w:sz w:val="22"/>
                <w:szCs w:val="22"/>
              </w:rPr>
            </w:pPr>
            <w:r w:rsidRPr="00013D28">
              <w:rPr>
                <w:i/>
                <w:sz w:val="22"/>
                <w:szCs w:val="22"/>
              </w:rPr>
              <w:t>Macrobrachium grandimanus</w:t>
            </w:r>
          </w:p>
        </w:tc>
        <w:tc>
          <w:tcPr>
            <w:tcW w:w="1620" w:type="dxa"/>
            <w:shd w:val="clear" w:color="auto" w:fill="auto"/>
          </w:tcPr>
          <w:p w14:paraId="7C0461FA" w14:textId="77777777" w:rsidR="0061145A" w:rsidRPr="00013D28" w:rsidRDefault="0061145A" w:rsidP="00013D28">
            <w:pPr>
              <w:pStyle w:val="Normal1"/>
              <w:rPr>
                <w:sz w:val="22"/>
                <w:szCs w:val="22"/>
              </w:rPr>
            </w:pPr>
            <w:r w:rsidRPr="00013D28">
              <w:rPr>
                <w:sz w:val="22"/>
                <w:szCs w:val="22"/>
              </w:rPr>
              <w:t xml:space="preserve">Native </w:t>
            </w:r>
          </w:p>
        </w:tc>
      </w:tr>
      <w:tr w:rsidR="0061145A" w14:paraId="2F6C4C08" w14:textId="77777777" w:rsidTr="00013D28">
        <w:trPr>
          <w:trHeight w:val="440"/>
        </w:trPr>
        <w:tc>
          <w:tcPr>
            <w:tcW w:w="2425" w:type="dxa"/>
            <w:shd w:val="clear" w:color="auto" w:fill="auto"/>
          </w:tcPr>
          <w:p w14:paraId="71C7169F" w14:textId="77777777" w:rsidR="0061145A" w:rsidRPr="00013D28" w:rsidRDefault="0061145A" w:rsidP="00013D28">
            <w:pPr>
              <w:pStyle w:val="Normal1"/>
              <w:rPr>
                <w:i/>
                <w:sz w:val="22"/>
                <w:szCs w:val="22"/>
              </w:rPr>
            </w:pPr>
            <w:r w:rsidRPr="00013D28">
              <w:rPr>
                <w:sz w:val="22"/>
                <w:szCs w:val="22"/>
              </w:rPr>
              <w:t>Apple snail</w:t>
            </w:r>
          </w:p>
        </w:tc>
        <w:tc>
          <w:tcPr>
            <w:tcW w:w="3150" w:type="dxa"/>
            <w:shd w:val="clear" w:color="auto" w:fill="auto"/>
          </w:tcPr>
          <w:p w14:paraId="7DBBB437" w14:textId="77777777" w:rsidR="0061145A" w:rsidRPr="00013D28" w:rsidRDefault="0061145A" w:rsidP="00013D28">
            <w:pPr>
              <w:pStyle w:val="Normal1"/>
              <w:rPr>
                <w:sz w:val="22"/>
                <w:szCs w:val="22"/>
              </w:rPr>
            </w:pPr>
            <w:r w:rsidRPr="00013D28">
              <w:rPr>
                <w:i/>
                <w:sz w:val="22"/>
                <w:szCs w:val="22"/>
              </w:rPr>
              <w:t>Pomacea</w:t>
            </w:r>
            <w:r w:rsidRPr="00013D28">
              <w:rPr>
                <w:sz w:val="22"/>
                <w:szCs w:val="22"/>
              </w:rPr>
              <w:t xml:space="preserve"> spp.</w:t>
            </w:r>
          </w:p>
        </w:tc>
        <w:tc>
          <w:tcPr>
            <w:tcW w:w="1620" w:type="dxa"/>
            <w:shd w:val="clear" w:color="auto" w:fill="auto"/>
          </w:tcPr>
          <w:p w14:paraId="24FD95E6" w14:textId="77777777" w:rsidR="0061145A" w:rsidRPr="00013D28" w:rsidRDefault="0061145A" w:rsidP="00013D28">
            <w:pPr>
              <w:pStyle w:val="Normal1"/>
              <w:rPr>
                <w:sz w:val="22"/>
                <w:szCs w:val="22"/>
              </w:rPr>
            </w:pPr>
            <w:r w:rsidRPr="00013D28">
              <w:rPr>
                <w:sz w:val="22"/>
                <w:szCs w:val="22"/>
              </w:rPr>
              <w:t xml:space="preserve">Alien </w:t>
            </w:r>
          </w:p>
        </w:tc>
      </w:tr>
      <w:tr w:rsidR="0061145A" w14:paraId="2F55993B" w14:textId="77777777" w:rsidTr="00013D28">
        <w:trPr>
          <w:trHeight w:val="420"/>
        </w:trPr>
        <w:tc>
          <w:tcPr>
            <w:tcW w:w="2425" w:type="dxa"/>
            <w:shd w:val="clear" w:color="auto" w:fill="auto"/>
          </w:tcPr>
          <w:p w14:paraId="68ADA093" w14:textId="77777777" w:rsidR="0061145A" w:rsidRPr="00013D28" w:rsidRDefault="0061145A" w:rsidP="00013D28">
            <w:pPr>
              <w:pStyle w:val="Normal1"/>
              <w:rPr>
                <w:i/>
                <w:sz w:val="22"/>
                <w:szCs w:val="22"/>
              </w:rPr>
            </w:pPr>
            <w:r w:rsidRPr="00013D28">
              <w:rPr>
                <w:sz w:val="22"/>
                <w:szCs w:val="22"/>
              </w:rPr>
              <w:t>Asiatic clam</w:t>
            </w:r>
          </w:p>
        </w:tc>
        <w:tc>
          <w:tcPr>
            <w:tcW w:w="3150" w:type="dxa"/>
            <w:shd w:val="clear" w:color="auto" w:fill="auto"/>
          </w:tcPr>
          <w:p w14:paraId="67F62727" w14:textId="77777777" w:rsidR="0061145A" w:rsidRPr="00013D28" w:rsidRDefault="0061145A" w:rsidP="00013D28">
            <w:pPr>
              <w:pStyle w:val="Normal1"/>
              <w:rPr>
                <w:sz w:val="22"/>
                <w:szCs w:val="22"/>
              </w:rPr>
            </w:pPr>
            <w:r w:rsidRPr="00013D28">
              <w:rPr>
                <w:i/>
                <w:sz w:val="22"/>
                <w:szCs w:val="22"/>
              </w:rPr>
              <w:t>Corbicula fluminea</w:t>
            </w:r>
          </w:p>
        </w:tc>
        <w:tc>
          <w:tcPr>
            <w:tcW w:w="1620" w:type="dxa"/>
            <w:shd w:val="clear" w:color="auto" w:fill="auto"/>
          </w:tcPr>
          <w:p w14:paraId="6948F7C1" w14:textId="77777777" w:rsidR="0061145A" w:rsidRPr="00013D28" w:rsidRDefault="0061145A" w:rsidP="00013D28">
            <w:pPr>
              <w:pStyle w:val="Normal1"/>
              <w:rPr>
                <w:sz w:val="22"/>
                <w:szCs w:val="22"/>
              </w:rPr>
            </w:pPr>
            <w:r w:rsidRPr="00013D28">
              <w:rPr>
                <w:sz w:val="22"/>
                <w:szCs w:val="22"/>
              </w:rPr>
              <w:t xml:space="preserve">Alien </w:t>
            </w:r>
          </w:p>
        </w:tc>
      </w:tr>
      <w:tr w:rsidR="0061145A" w14:paraId="08156C76" w14:textId="77777777" w:rsidTr="00013D28">
        <w:trPr>
          <w:trHeight w:val="420"/>
        </w:trPr>
        <w:tc>
          <w:tcPr>
            <w:tcW w:w="2425" w:type="dxa"/>
            <w:shd w:val="clear" w:color="auto" w:fill="auto"/>
          </w:tcPr>
          <w:p w14:paraId="01E4386A" w14:textId="77777777" w:rsidR="0061145A" w:rsidRPr="00013D28" w:rsidRDefault="0061145A" w:rsidP="00013D28">
            <w:pPr>
              <w:pStyle w:val="Normal1"/>
              <w:rPr>
                <w:i/>
                <w:sz w:val="22"/>
                <w:szCs w:val="22"/>
              </w:rPr>
            </w:pPr>
            <w:r w:rsidRPr="00013D28">
              <w:rPr>
                <w:sz w:val="22"/>
                <w:szCs w:val="22"/>
              </w:rPr>
              <w:t>Banded jewel cichlid</w:t>
            </w:r>
          </w:p>
        </w:tc>
        <w:tc>
          <w:tcPr>
            <w:tcW w:w="3150" w:type="dxa"/>
            <w:shd w:val="clear" w:color="auto" w:fill="auto"/>
          </w:tcPr>
          <w:p w14:paraId="2B54F507" w14:textId="77777777" w:rsidR="0061145A" w:rsidRPr="00013D28" w:rsidRDefault="0061145A" w:rsidP="00013D28">
            <w:pPr>
              <w:pStyle w:val="Normal1"/>
              <w:rPr>
                <w:sz w:val="22"/>
                <w:szCs w:val="22"/>
              </w:rPr>
            </w:pPr>
            <w:r w:rsidRPr="00013D28">
              <w:rPr>
                <w:i/>
                <w:sz w:val="22"/>
                <w:szCs w:val="22"/>
              </w:rPr>
              <w:t>Hemichromis elongatus</w:t>
            </w:r>
            <w:r w:rsidRPr="00013D28">
              <w:rPr>
                <w:sz w:val="22"/>
                <w:szCs w:val="22"/>
              </w:rPr>
              <w:t xml:space="preserve"> </w:t>
            </w:r>
          </w:p>
        </w:tc>
        <w:tc>
          <w:tcPr>
            <w:tcW w:w="1620" w:type="dxa"/>
            <w:shd w:val="clear" w:color="auto" w:fill="auto"/>
          </w:tcPr>
          <w:p w14:paraId="7548E210"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07807B11" w14:textId="77777777" w:rsidTr="00013D28">
        <w:trPr>
          <w:trHeight w:val="420"/>
        </w:trPr>
        <w:tc>
          <w:tcPr>
            <w:tcW w:w="2425" w:type="dxa"/>
            <w:shd w:val="clear" w:color="auto" w:fill="auto"/>
          </w:tcPr>
          <w:p w14:paraId="38EEAD08" w14:textId="77777777" w:rsidR="0061145A" w:rsidRPr="00013D28" w:rsidRDefault="0061145A" w:rsidP="00013D28">
            <w:pPr>
              <w:pStyle w:val="Normal1"/>
              <w:rPr>
                <w:i/>
                <w:sz w:val="22"/>
                <w:szCs w:val="22"/>
              </w:rPr>
            </w:pPr>
            <w:r w:rsidRPr="00013D28">
              <w:rPr>
                <w:sz w:val="22"/>
                <w:szCs w:val="22"/>
              </w:rPr>
              <w:t>Blackchin tilapia</w:t>
            </w:r>
          </w:p>
        </w:tc>
        <w:tc>
          <w:tcPr>
            <w:tcW w:w="3150" w:type="dxa"/>
            <w:shd w:val="clear" w:color="auto" w:fill="auto"/>
          </w:tcPr>
          <w:p w14:paraId="3770CE4B" w14:textId="77777777" w:rsidR="0061145A" w:rsidRPr="00013D28" w:rsidRDefault="0061145A" w:rsidP="00013D28">
            <w:pPr>
              <w:pStyle w:val="Normal1"/>
              <w:rPr>
                <w:sz w:val="22"/>
                <w:szCs w:val="22"/>
              </w:rPr>
            </w:pPr>
            <w:r w:rsidRPr="00013D28">
              <w:rPr>
                <w:i/>
                <w:sz w:val="22"/>
                <w:szCs w:val="22"/>
              </w:rPr>
              <w:t>Sarotherodon melanotheron</w:t>
            </w:r>
          </w:p>
        </w:tc>
        <w:tc>
          <w:tcPr>
            <w:tcW w:w="1620" w:type="dxa"/>
            <w:shd w:val="clear" w:color="auto" w:fill="auto"/>
          </w:tcPr>
          <w:p w14:paraId="7DA6EA89" w14:textId="77777777" w:rsidR="0061145A" w:rsidRPr="00013D28" w:rsidRDefault="0061145A" w:rsidP="00013D28">
            <w:pPr>
              <w:pStyle w:val="Normal1"/>
              <w:rPr>
                <w:sz w:val="22"/>
                <w:szCs w:val="22"/>
              </w:rPr>
            </w:pPr>
            <w:r w:rsidRPr="00013D28">
              <w:rPr>
                <w:sz w:val="22"/>
                <w:szCs w:val="22"/>
              </w:rPr>
              <w:t>Alien</w:t>
            </w:r>
          </w:p>
        </w:tc>
      </w:tr>
      <w:tr w:rsidR="0061145A" w14:paraId="6460B78D" w14:textId="77777777" w:rsidTr="00013D28">
        <w:trPr>
          <w:trHeight w:val="440"/>
        </w:trPr>
        <w:tc>
          <w:tcPr>
            <w:tcW w:w="2425" w:type="dxa"/>
            <w:shd w:val="clear" w:color="auto" w:fill="auto"/>
          </w:tcPr>
          <w:p w14:paraId="66FDE0DD" w14:textId="77777777" w:rsidR="0061145A" w:rsidRPr="00013D28" w:rsidRDefault="0061145A" w:rsidP="00013D28">
            <w:pPr>
              <w:pStyle w:val="Normal1"/>
              <w:rPr>
                <w:sz w:val="22"/>
                <w:szCs w:val="22"/>
              </w:rPr>
            </w:pPr>
            <w:r w:rsidRPr="00013D28">
              <w:rPr>
                <w:sz w:val="22"/>
                <w:szCs w:val="22"/>
              </w:rPr>
              <w:t>Bristlenose catfish</w:t>
            </w:r>
          </w:p>
        </w:tc>
        <w:tc>
          <w:tcPr>
            <w:tcW w:w="3150" w:type="dxa"/>
            <w:shd w:val="clear" w:color="auto" w:fill="auto"/>
          </w:tcPr>
          <w:p w14:paraId="34A86623" w14:textId="77777777" w:rsidR="0061145A" w:rsidRPr="00013D28" w:rsidRDefault="0061145A" w:rsidP="00013D28">
            <w:pPr>
              <w:pStyle w:val="Normal1"/>
              <w:rPr>
                <w:i/>
                <w:sz w:val="22"/>
                <w:szCs w:val="22"/>
              </w:rPr>
            </w:pPr>
            <w:r w:rsidRPr="00013D28">
              <w:rPr>
                <w:i/>
                <w:sz w:val="22"/>
                <w:szCs w:val="22"/>
              </w:rPr>
              <w:t xml:space="preserve">Ancistrus </w:t>
            </w:r>
            <w:r w:rsidRPr="00013D28">
              <w:rPr>
                <w:sz w:val="22"/>
                <w:szCs w:val="22"/>
              </w:rPr>
              <w:t>sp.</w:t>
            </w:r>
          </w:p>
        </w:tc>
        <w:tc>
          <w:tcPr>
            <w:tcW w:w="1620" w:type="dxa"/>
            <w:shd w:val="clear" w:color="auto" w:fill="auto"/>
          </w:tcPr>
          <w:p w14:paraId="3B631D1D" w14:textId="4221AD3D" w:rsidR="000D3B60" w:rsidRPr="00013D28" w:rsidRDefault="0061145A" w:rsidP="00013D28">
            <w:pPr>
              <w:pStyle w:val="Normal1"/>
              <w:rPr>
                <w:sz w:val="22"/>
                <w:szCs w:val="22"/>
              </w:rPr>
            </w:pPr>
            <w:r w:rsidRPr="00013D28">
              <w:rPr>
                <w:sz w:val="22"/>
                <w:szCs w:val="22"/>
              </w:rPr>
              <w:t>Alien</w:t>
            </w:r>
          </w:p>
        </w:tc>
      </w:tr>
      <w:tr w:rsidR="000D3B60" w14:paraId="7587631A" w14:textId="77777777" w:rsidTr="00013D28">
        <w:trPr>
          <w:trHeight w:val="440"/>
        </w:trPr>
        <w:tc>
          <w:tcPr>
            <w:tcW w:w="2425" w:type="dxa"/>
            <w:shd w:val="clear" w:color="auto" w:fill="auto"/>
          </w:tcPr>
          <w:p w14:paraId="0C631F28" w14:textId="066EEEE3" w:rsidR="000D3B60" w:rsidRPr="00013D28" w:rsidRDefault="000D3B60" w:rsidP="00013D28">
            <w:pPr>
              <w:pStyle w:val="Normal1"/>
              <w:rPr>
                <w:sz w:val="22"/>
                <w:szCs w:val="22"/>
              </w:rPr>
            </w:pPr>
            <w:r w:rsidRPr="00013D28">
              <w:rPr>
                <w:sz w:val="22"/>
                <w:szCs w:val="22"/>
              </w:rPr>
              <w:t>Chinese Catfish</w:t>
            </w:r>
          </w:p>
        </w:tc>
        <w:tc>
          <w:tcPr>
            <w:tcW w:w="3150" w:type="dxa"/>
            <w:shd w:val="clear" w:color="auto" w:fill="auto"/>
          </w:tcPr>
          <w:p w14:paraId="51AEF95A" w14:textId="68CF282B" w:rsidR="000D3B60" w:rsidRPr="00013D28" w:rsidRDefault="000D3B60" w:rsidP="00013D28">
            <w:pPr>
              <w:pStyle w:val="Normal1"/>
              <w:rPr>
                <w:i/>
                <w:sz w:val="22"/>
                <w:szCs w:val="22"/>
              </w:rPr>
            </w:pPr>
            <w:r w:rsidRPr="00013D28">
              <w:rPr>
                <w:i/>
                <w:sz w:val="22"/>
                <w:szCs w:val="22"/>
              </w:rPr>
              <w:t>Clarius fuscus</w:t>
            </w:r>
          </w:p>
        </w:tc>
        <w:tc>
          <w:tcPr>
            <w:tcW w:w="1620" w:type="dxa"/>
            <w:shd w:val="clear" w:color="auto" w:fill="auto"/>
          </w:tcPr>
          <w:p w14:paraId="40A0D7E6" w14:textId="6E44F22E" w:rsidR="000D3B60" w:rsidRPr="00013D28" w:rsidRDefault="000D3B60" w:rsidP="00013D28">
            <w:pPr>
              <w:pStyle w:val="Normal1"/>
              <w:rPr>
                <w:sz w:val="22"/>
                <w:szCs w:val="22"/>
              </w:rPr>
            </w:pPr>
            <w:r w:rsidRPr="00013D28">
              <w:rPr>
                <w:sz w:val="22"/>
                <w:szCs w:val="22"/>
              </w:rPr>
              <w:t>Alien</w:t>
            </w:r>
          </w:p>
        </w:tc>
      </w:tr>
      <w:tr w:rsidR="0061145A" w14:paraId="48ABBFFF" w14:textId="77777777" w:rsidTr="00013D28">
        <w:trPr>
          <w:trHeight w:val="420"/>
        </w:trPr>
        <w:tc>
          <w:tcPr>
            <w:tcW w:w="2425" w:type="dxa"/>
            <w:shd w:val="clear" w:color="auto" w:fill="auto"/>
          </w:tcPr>
          <w:p w14:paraId="6D6E8A24" w14:textId="77777777" w:rsidR="0061145A" w:rsidRPr="00013D28" w:rsidRDefault="0061145A" w:rsidP="00013D28">
            <w:pPr>
              <w:pStyle w:val="Normal1"/>
              <w:rPr>
                <w:i/>
                <w:sz w:val="22"/>
                <w:szCs w:val="22"/>
              </w:rPr>
            </w:pPr>
            <w:r w:rsidRPr="00013D28">
              <w:rPr>
                <w:sz w:val="22"/>
                <w:szCs w:val="22"/>
              </w:rPr>
              <w:t>Convict cichlid</w:t>
            </w:r>
          </w:p>
        </w:tc>
        <w:tc>
          <w:tcPr>
            <w:tcW w:w="3150" w:type="dxa"/>
            <w:shd w:val="clear" w:color="auto" w:fill="auto"/>
          </w:tcPr>
          <w:p w14:paraId="44B672D3" w14:textId="77777777" w:rsidR="0061145A" w:rsidRPr="00013D28" w:rsidRDefault="0061145A" w:rsidP="00013D28">
            <w:pPr>
              <w:pStyle w:val="Normal1"/>
              <w:rPr>
                <w:sz w:val="22"/>
                <w:szCs w:val="22"/>
              </w:rPr>
            </w:pPr>
            <w:r w:rsidRPr="00013D28">
              <w:rPr>
                <w:i/>
                <w:sz w:val="22"/>
                <w:szCs w:val="22"/>
              </w:rPr>
              <w:t>Amatitlania nigrofasciata</w:t>
            </w:r>
          </w:p>
        </w:tc>
        <w:tc>
          <w:tcPr>
            <w:tcW w:w="1620" w:type="dxa"/>
            <w:shd w:val="clear" w:color="auto" w:fill="auto"/>
          </w:tcPr>
          <w:p w14:paraId="265FEA49"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27A45A00" w14:textId="77777777" w:rsidTr="00013D28">
        <w:trPr>
          <w:trHeight w:val="420"/>
        </w:trPr>
        <w:tc>
          <w:tcPr>
            <w:tcW w:w="2425" w:type="dxa"/>
            <w:shd w:val="clear" w:color="auto" w:fill="auto"/>
          </w:tcPr>
          <w:p w14:paraId="7FF16C6E" w14:textId="77777777" w:rsidR="0061145A" w:rsidRPr="00013D28" w:rsidRDefault="0061145A" w:rsidP="00013D28">
            <w:pPr>
              <w:pStyle w:val="Normal1"/>
              <w:rPr>
                <w:sz w:val="22"/>
                <w:szCs w:val="22"/>
              </w:rPr>
            </w:pPr>
            <w:r w:rsidRPr="00013D28">
              <w:rPr>
                <w:sz w:val="22"/>
                <w:szCs w:val="22"/>
              </w:rPr>
              <w:t>Guppy</w:t>
            </w:r>
          </w:p>
        </w:tc>
        <w:tc>
          <w:tcPr>
            <w:tcW w:w="3150" w:type="dxa"/>
            <w:shd w:val="clear" w:color="auto" w:fill="auto"/>
          </w:tcPr>
          <w:p w14:paraId="6BD9AD25" w14:textId="77777777" w:rsidR="0061145A" w:rsidRPr="00013D28" w:rsidRDefault="0061145A" w:rsidP="00013D28">
            <w:pPr>
              <w:pStyle w:val="Normal1"/>
              <w:rPr>
                <w:sz w:val="22"/>
                <w:szCs w:val="22"/>
              </w:rPr>
            </w:pPr>
            <w:r w:rsidRPr="00013D28">
              <w:rPr>
                <w:i/>
                <w:sz w:val="22"/>
                <w:szCs w:val="22"/>
              </w:rPr>
              <w:t>Poecilia reticulata</w:t>
            </w:r>
          </w:p>
        </w:tc>
        <w:tc>
          <w:tcPr>
            <w:tcW w:w="1620" w:type="dxa"/>
            <w:shd w:val="clear" w:color="auto" w:fill="auto"/>
          </w:tcPr>
          <w:p w14:paraId="18D467F1"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1940A503" w14:textId="77777777" w:rsidTr="00013D28">
        <w:trPr>
          <w:trHeight w:val="440"/>
        </w:trPr>
        <w:tc>
          <w:tcPr>
            <w:tcW w:w="2425" w:type="dxa"/>
            <w:shd w:val="clear" w:color="auto" w:fill="auto"/>
          </w:tcPr>
          <w:p w14:paraId="671D767B" w14:textId="77777777" w:rsidR="0061145A" w:rsidRPr="00013D28" w:rsidRDefault="0061145A" w:rsidP="00013D28">
            <w:pPr>
              <w:pStyle w:val="Normal1"/>
              <w:rPr>
                <w:sz w:val="22"/>
                <w:szCs w:val="22"/>
              </w:rPr>
            </w:pPr>
            <w:r w:rsidRPr="00013D28">
              <w:rPr>
                <w:sz w:val="22"/>
                <w:szCs w:val="22"/>
              </w:rPr>
              <w:t>Japanese swamp shrimp</w:t>
            </w:r>
            <w:r w:rsidRPr="00013D28">
              <w:rPr>
                <w:i/>
                <w:sz w:val="22"/>
                <w:szCs w:val="22"/>
              </w:rPr>
              <w:t xml:space="preserve"> </w:t>
            </w:r>
          </w:p>
        </w:tc>
        <w:tc>
          <w:tcPr>
            <w:tcW w:w="3150" w:type="dxa"/>
            <w:shd w:val="clear" w:color="auto" w:fill="auto"/>
          </w:tcPr>
          <w:p w14:paraId="70574DA2" w14:textId="77777777" w:rsidR="0061145A" w:rsidRPr="00013D28" w:rsidRDefault="0061145A" w:rsidP="00013D28">
            <w:pPr>
              <w:pStyle w:val="Normal1"/>
              <w:rPr>
                <w:sz w:val="22"/>
                <w:szCs w:val="22"/>
              </w:rPr>
            </w:pPr>
            <w:r w:rsidRPr="00013D28">
              <w:rPr>
                <w:i/>
                <w:sz w:val="22"/>
                <w:szCs w:val="22"/>
              </w:rPr>
              <w:t>Neocaridina denticulate sinensis</w:t>
            </w:r>
          </w:p>
        </w:tc>
        <w:tc>
          <w:tcPr>
            <w:tcW w:w="1620" w:type="dxa"/>
            <w:shd w:val="clear" w:color="auto" w:fill="auto"/>
          </w:tcPr>
          <w:p w14:paraId="604A30D7"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37907BF5" w14:textId="77777777" w:rsidTr="00013D28">
        <w:trPr>
          <w:trHeight w:val="440"/>
        </w:trPr>
        <w:tc>
          <w:tcPr>
            <w:tcW w:w="2425" w:type="dxa"/>
            <w:shd w:val="clear" w:color="auto" w:fill="auto"/>
          </w:tcPr>
          <w:p w14:paraId="6007360F" w14:textId="77777777" w:rsidR="0061145A" w:rsidRPr="00013D28" w:rsidRDefault="0061145A" w:rsidP="00013D28">
            <w:pPr>
              <w:pStyle w:val="Normal1"/>
              <w:rPr>
                <w:sz w:val="22"/>
                <w:szCs w:val="22"/>
              </w:rPr>
            </w:pPr>
            <w:r w:rsidRPr="00013D28">
              <w:rPr>
                <w:sz w:val="22"/>
                <w:szCs w:val="22"/>
              </w:rPr>
              <w:t>Malaysian trumpet snail</w:t>
            </w:r>
          </w:p>
        </w:tc>
        <w:tc>
          <w:tcPr>
            <w:tcW w:w="3150" w:type="dxa"/>
            <w:shd w:val="clear" w:color="auto" w:fill="auto"/>
          </w:tcPr>
          <w:p w14:paraId="0FB1D2B7" w14:textId="77777777" w:rsidR="0061145A" w:rsidRPr="00013D28" w:rsidRDefault="0061145A" w:rsidP="00013D28">
            <w:pPr>
              <w:pStyle w:val="Normal1"/>
              <w:rPr>
                <w:sz w:val="22"/>
                <w:szCs w:val="22"/>
              </w:rPr>
            </w:pPr>
            <w:r w:rsidRPr="00013D28">
              <w:rPr>
                <w:i/>
                <w:sz w:val="22"/>
                <w:szCs w:val="22"/>
              </w:rPr>
              <w:t>Melanoides tuberculata</w:t>
            </w:r>
          </w:p>
        </w:tc>
        <w:tc>
          <w:tcPr>
            <w:tcW w:w="1620" w:type="dxa"/>
            <w:shd w:val="clear" w:color="auto" w:fill="auto"/>
          </w:tcPr>
          <w:p w14:paraId="33ED7439"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4236C701" w14:textId="77777777" w:rsidTr="00013D28">
        <w:trPr>
          <w:trHeight w:val="420"/>
        </w:trPr>
        <w:tc>
          <w:tcPr>
            <w:tcW w:w="2425" w:type="dxa"/>
            <w:shd w:val="clear" w:color="auto" w:fill="auto"/>
          </w:tcPr>
          <w:p w14:paraId="3CF04A42" w14:textId="77777777" w:rsidR="0061145A" w:rsidRPr="00013D28" w:rsidRDefault="0061145A" w:rsidP="00013D28">
            <w:pPr>
              <w:pStyle w:val="Normal1"/>
              <w:rPr>
                <w:sz w:val="22"/>
                <w:szCs w:val="22"/>
              </w:rPr>
            </w:pPr>
            <w:r w:rsidRPr="00013D28">
              <w:rPr>
                <w:sz w:val="22"/>
                <w:szCs w:val="22"/>
              </w:rPr>
              <w:t>Molly</w:t>
            </w:r>
          </w:p>
        </w:tc>
        <w:tc>
          <w:tcPr>
            <w:tcW w:w="3150" w:type="dxa"/>
            <w:shd w:val="clear" w:color="auto" w:fill="auto"/>
          </w:tcPr>
          <w:p w14:paraId="695DA129" w14:textId="77777777" w:rsidR="0061145A" w:rsidRPr="00013D28" w:rsidRDefault="0061145A" w:rsidP="00013D28">
            <w:pPr>
              <w:pStyle w:val="Normal1"/>
              <w:rPr>
                <w:sz w:val="22"/>
                <w:szCs w:val="22"/>
              </w:rPr>
            </w:pPr>
            <w:r w:rsidRPr="00013D28">
              <w:rPr>
                <w:i/>
                <w:sz w:val="22"/>
                <w:szCs w:val="22"/>
              </w:rPr>
              <w:t>Poecilia sphenops</w:t>
            </w:r>
          </w:p>
        </w:tc>
        <w:tc>
          <w:tcPr>
            <w:tcW w:w="1620" w:type="dxa"/>
            <w:shd w:val="clear" w:color="auto" w:fill="auto"/>
          </w:tcPr>
          <w:p w14:paraId="47FCA445"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42DBF670" w14:textId="77777777" w:rsidTr="00013D28">
        <w:trPr>
          <w:trHeight w:val="440"/>
        </w:trPr>
        <w:tc>
          <w:tcPr>
            <w:tcW w:w="2425" w:type="dxa"/>
            <w:shd w:val="clear" w:color="auto" w:fill="auto"/>
          </w:tcPr>
          <w:p w14:paraId="4A7D4655" w14:textId="77777777" w:rsidR="0061145A" w:rsidRPr="00013D28" w:rsidRDefault="0061145A" w:rsidP="00013D28">
            <w:pPr>
              <w:pStyle w:val="Normal1"/>
              <w:rPr>
                <w:i/>
                <w:sz w:val="22"/>
                <w:szCs w:val="22"/>
              </w:rPr>
            </w:pPr>
            <w:r w:rsidRPr="00013D28">
              <w:rPr>
                <w:sz w:val="22"/>
                <w:szCs w:val="22"/>
              </w:rPr>
              <w:t xml:space="preserve">Red swamp crayfish </w:t>
            </w:r>
          </w:p>
        </w:tc>
        <w:tc>
          <w:tcPr>
            <w:tcW w:w="3150" w:type="dxa"/>
            <w:shd w:val="clear" w:color="auto" w:fill="auto"/>
          </w:tcPr>
          <w:p w14:paraId="430003F8" w14:textId="77777777" w:rsidR="0061145A" w:rsidRPr="00013D28" w:rsidRDefault="0061145A" w:rsidP="00013D28">
            <w:pPr>
              <w:pStyle w:val="Normal1"/>
              <w:rPr>
                <w:sz w:val="22"/>
                <w:szCs w:val="22"/>
              </w:rPr>
            </w:pPr>
            <w:r w:rsidRPr="00013D28">
              <w:rPr>
                <w:i/>
                <w:sz w:val="22"/>
                <w:szCs w:val="22"/>
              </w:rPr>
              <w:t>Procambarus clarkii</w:t>
            </w:r>
            <w:r w:rsidRPr="00013D28">
              <w:rPr>
                <w:sz w:val="22"/>
                <w:szCs w:val="22"/>
              </w:rPr>
              <w:t xml:space="preserve">  </w:t>
            </w:r>
          </w:p>
        </w:tc>
        <w:tc>
          <w:tcPr>
            <w:tcW w:w="1620" w:type="dxa"/>
            <w:shd w:val="clear" w:color="auto" w:fill="auto"/>
          </w:tcPr>
          <w:p w14:paraId="72A519CE" w14:textId="77777777" w:rsidR="0061145A" w:rsidRPr="00013D28" w:rsidRDefault="0061145A" w:rsidP="00013D28">
            <w:pPr>
              <w:pStyle w:val="Normal1"/>
              <w:rPr>
                <w:sz w:val="22"/>
                <w:szCs w:val="22"/>
              </w:rPr>
            </w:pPr>
            <w:r w:rsidRPr="00013D28">
              <w:rPr>
                <w:sz w:val="22"/>
                <w:szCs w:val="22"/>
              </w:rPr>
              <w:t>Alien</w:t>
            </w:r>
          </w:p>
        </w:tc>
      </w:tr>
      <w:tr w:rsidR="0061145A" w14:paraId="02BDCCE0" w14:textId="77777777" w:rsidTr="00013D28">
        <w:trPr>
          <w:trHeight w:val="440"/>
        </w:trPr>
        <w:tc>
          <w:tcPr>
            <w:tcW w:w="2425" w:type="dxa"/>
            <w:shd w:val="clear" w:color="auto" w:fill="auto"/>
          </w:tcPr>
          <w:p w14:paraId="0B89F13F" w14:textId="77777777" w:rsidR="0061145A" w:rsidRPr="00013D28" w:rsidRDefault="0061145A" w:rsidP="00013D28">
            <w:pPr>
              <w:pStyle w:val="Normal1"/>
              <w:rPr>
                <w:sz w:val="22"/>
                <w:szCs w:val="22"/>
              </w:rPr>
            </w:pPr>
            <w:r w:rsidRPr="00013D28">
              <w:rPr>
                <w:sz w:val="22"/>
                <w:szCs w:val="22"/>
              </w:rPr>
              <w:t>Smallmouth bass</w:t>
            </w:r>
          </w:p>
        </w:tc>
        <w:tc>
          <w:tcPr>
            <w:tcW w:w="3150" w:type="dxa"/>
            <w:shd w:val="clear" w:color="auto" w:fill="auto"/>
          </w:tcPr>
          <w:p w14:paraId="45F8A719" w14:textId="77777777" w:rsidR="0061145A" w:rsidRPr="00013D28" w:rsidRDefault="0061145A" w:rsidP="00013D28">
            <w:pPr>
              <w:pStyle w:val="Normal1"/>
              <w:rPr>
                <w:i/>
                <w:sz w:val="22"/>
                <w:szCs w:val="22"/>
              </w:rPr>
            </w:pPr>
            <w:r w:rsidRPr="00013D28">
              <w:rPr>
                <w:i/>
                <w:sz w:val="22"/>
                <w:szCs w:val="22"/>
              </w:rPr>
              <w:t>Micropterus dolomieu</w:t>
            </w:r>
          </w:p>
        </w:tc>
        <w:tc>
          <w:tcPr>
            <w:tcW w:w="1620" w:type="dxa"/>
            <w:shd w:val="clear" w:color="auto" w:fill="auto"/>
          </w:tcPr>
          <w:p w14:paraId="6F2F402C"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77E08D76" w14:textId="77777777" w:rsidTr="00013D28">
        <w:trPr>
          <w:trHeight w:val="420"/>
        </w:trPr>
        <w:tc>
          <w:tcPr>
            <w:tcW w:w="2425" w:type="dxa"/>
            <w:shd w:val="clear" w:color="auto" w:fill="auto"/>
          </w:tcPr>
          <w:p w14:paraId="46696EA3" w14:textId="77777777" w:rsidR="0061145A" w:rsidRPr="00013D28" w:rsidRDefault="0061145A" w:rsidP="00013D28">
            <w:pPr>
              <w:pStyle w:val="Normal1"/>
              <w:rPr>
                <w:sz w:val="22"/>
                <w:szCs w:val="22"/>
              </w:rPr>
            </w:pPr>
            <w:r w:rsidRPr="00013D28">
              <w:rPr>
                <w:sz w:val="22"/>
                <w:szCs w:val="22"/>
              </w:rPr>
              <w:t>Swordtail</w:t>
            </w:r>
          </w:p>
        </w:tc>
        <w:tc>
          <w:tcPr>
            <w:tcW w:w="3150" w:type="dxa"/>
            <w:shd w:val="clear" w:color="auto" w:fill="auto"/>
          </w:tcPr>
          <w:p w14:paraId="55C64513" w14:textId="77777777" w:rsidR="0061145A" w:rsidRPr="00013D28" w:rsidRDefault="0061145A" w:rsidP="00013D28">
            <w:pPr>
              <w:pStyle w:val="Normal1"/>
              <w:rPr>
                <w:i/>
                <w:sz w:val="22"/>
                <w:szCs w:val="22"/>
              </w:rPr>
            </w:pPr>
            <w:r w:rsidRPr="00013D28">
              <w:rPr>
                <w:i/>
                <w:sz w:val="22"/>
                <w:szCs w:val="22"/>
              </w:rPr>
              <w:t>Xiphophorus helleri</w:t>
            </w:r>
          </w:p>
        </w:tc>
        <w:tc>
          <w:tcPr>
            <w:tcW w:w="1620" w:type="dxa"/>
            <w:shd w:val="clear" w:color="auto" w:fill="auto"/>
          </w:tcPr>
          <w:p w14:paraId="3254BCED"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1EEE9F12" w14:textId="77777777" w:rsidTr="00013D28">
        <w:trPr>
          <w:trHeight w:val="420"/>
        </w:trPr>
        <w:tc>
          <w:tcPr>
            <w:tcW w:w="2425" w:type="dxa"/>
            <w:shd w:val="clear" w:color="auto" w:fill="auto"/>
          </w:tcPr>
          <w:p w14:paraId="7C9FDF00" w14:textId="77777777" w:rsidR="0061145A" w:rsidRPr="00013D28" w:rsidRDefault="0061145A" w:rsidP="00013D28">
            <w:pPr>
              <w:pStyle w:val="Normal1"/>
              <w:rPr>
                <w:sz w:val="22"/>
                <w:szCs w:val="22"/>
              </w:rPr>
            </w:pPr>
            <w:r w:rsidRPr="00013D28">
              <w:rPr>
                <w:sz w:val="22"/>
                <w:szCs w:val="22"/>
              </w:rPr>
              <w:t>Suckermouth catfish</w:t>
            </w:r>
          </w:p>
        </w:tc>
        <w:tc>
          <w:tcPr>
            <w:tcW w:w="3150" w:type="dxa"/>
            <w:shd w:val="clear" w:color="auto" w:fill="auto"/>
          </w:tcPr>
          <w:p w14:paraId="1C3AFC03" w14:textId="77777777" w:rsidR="0061145A" w:rsidRPr="00013D28" w:rsidRDefault="0061145A" w:rsidP="00013D28">
            <w:pPr>
              <w:pStyle w:val="Normal1"/>
              <w:rPr>
                <w:sz w:val="22"/>
                <w:szCs w:val="22"/>
              </w:rPr>
            </w:pPr>
            <w:r w:rsidRPr="00013D28">
              <w:rPr>
                <w:i/>
                <w:sz w:val="22"/>
                <w:szCs w:val="22"/>
              </w:rPr>
              <w:t xml:space="preserve">Hypostomus </w:t>
            </w:r>
            <w:r w:rsidRPr="00013D28">
              <w:rPr>
                <w:sz w:val="22"/>
                <w:szCs w:val="22"/>
              </w:rPr>
              <w:t>sp.</w:t>
            </w:r>
          </w:p>
        </w:tc>
        <w:tc>
          <w:tcPr>
            <w:tcW w:w="1620" w:type="dxa"/>
            <w:shd w:val="clear" w:color="auto" w:fill="auto"/>
          </w:tcPr>
          <w:p w14:paraId="1DE2C00E" w14:textId="77777777" w:rsidR="0061145A" w:rsidRPr="00013D28" w:rsidRDefault="0061145A" w:rsidP="00013D28">
            <w:pPr>
              <w:pStyle w:val="Normal1"/>
              <w:rPr>
                <w:sz w:val="22"/>
                <w:szCs w:val="22"/>
                <w:vertAlign w:val="subscript"/>
              </w:rPr>
            </w:pPr>
            <w:r w:rsidRPr="00013D28">
              <w:rPr>
                <w:sz w:val="22"/>
                <w:szCs w:val="22"/>
              </w:rPr>
              <w:t>Alien</w:t>
            </w:r>
          </w:p>
        </w:tc>
      </w:tr>
      <w:tr w:rsidR="0061145A" w14:paraId="1AD2CC68" w14:textId="77777777" w:rsidTr="00013D28">
        <w:trPr>
          <w:trHeight w:val="400"/>
        </w:trPr>
        <w:tc>
          <w:tcPr>
            <w:tcW w:w="2425" w:type="dxa"/>
            <w:shd w:val="clear" w:color="auto" w:fill="auto"/>
          </w:tcPr>
          <w:p w14:paraId="4359420A" w14:textId="77777777" w:rsidR="0061145A" w:rsidRPr="00013D28" w:rsidRDefault="0061145A" w:rsidP="00013D28">
            <w:pPr>
              <w:pStyle w:val="Normal1"/>
              <w:rPr>
                <w:sz w:val="22"/>
                <w:szCs w:val="22"/>
              </w:rPr>
            </w:pPr>
            <w:r w:rsidRPr="00013D28">
              <w:rPr>
                <w:sz w:val="22"/>
                <w:szCs w:val="22"/>
              </w:rPr>
              <w:t>Tahitian prawn</w:t>
            </w:r>
          </w:p>
        </w:tc>
        <w:tc>
          <w:tcPr>
            <w:tcW w:w="3150" w:type="dxa"/>
            <w:shd w:val="clear" w:color="auto" w:fill="auto"/>
          </w:tcPr>
          <w:p w14:paraId="524764EE" w14:textId="77777777" w:rsidR="0061145A" w:rsidRPr="00013D28" w:rsidRDefault="0061145A" w:rsidP="00013D28">
            <w:pPr>
              <w:pStyle w:val="Normal1"/>
              <w:rPr>
                <w:i/>
                <w:sz w:val="22"/>
                <w:szCs w:val="22"/>
              </w:rPr>
            </w:pPr>
            <w:r w:rsidRPr="00013D28">
              <w:rPr>
                <w:i/>
                <w:sz w:val="22"/>
                <w:szCs w:val="22"/>
              </w:rPr>
              <w:t>Macrobrachium lar</w:t>
            </w:r>
          </w:p>
        </w:tc>
        <w:tc>
          <w:tcPr>
            <w:tcW w:w="1620" w:type="dxa"/>
            <w:shd w:val="clear" w:color="auto" w:fill="auto"/>
          </w:tcPr>
          <w:p w14:paraId="17F7DC80" w14:textId="77777777" w:rsidR="0061145A" w:rsidRPr="00013D28" w:rsidRDefault="0061145A" w:rsidP="00013D28">
            <w:pPr>
              <w:pStyle w:val="Normal1"/>
              <w:rPr>
                <w:sz w:val="22"/>
                <w:szCs w:val="22"/>
                <w:vertAlign w:val="subscript"/>
              </w:rPr>
            </w:pPr>
            <w:r w:rsidRPr="00013D28">
              <w:rPr>
                <w:sz w:val="22"/>
                <w:szCs w:val="22"/>
              </w:rPr>
              <w:t>Alien</w:t>
            </w:r>
          </w:p>
        </w:tc>
      </w:tr>
    </w:tbl>
    <w:p w14:paraId="23F86436" w14:textId="77777777" w:rsidR="00E64299" w:rsidRPr="008F4D31" w:rsidRDefault="00E64299" w:rsidP="00E64299">
      <w:pPr>
        <w:pStyle w:val="Normal1"/>
        <w:spacing w:after="160" w:line="259" w:lineRule="auto"/>
        <w:rPr>
          <w:sz w:val="22"/>
          <w:szCs w:val="22"/>
        </w:rPr>
      </w:pPr>
    </w:p>
    <w:p w14:paraId="0B292876" w14:textId="77777777" w:rsidR="00E64299" w:rsidRDefault="00E64299"/>
    <w:p w14:paraId="4501FD3A" w14:textId="77777777" w:rsidR="00E64299" w:rsidRDefault="00E64299"/>
    <w:p w14:paraId="785C630C" w14:textId="77777777" w:rsidR="00E64299" w:rsidRDefault="00E64299"/>
    <w:p w14:paraId="0B50C06B" w14:textId="77777777" w:rsidR="00E64299" w:rsidRDefault="00E64299"/>
    <w:p w14:paraId="33F2827E" w14:textId="77777777" w:rsidR="00E64299" w:rsidRDefault="00E64299"/>
    <w:p w14:paraId="7984E965" w14:textId="77777777" w:rsidR="00E64299" w:rsidRDefault="00E64299"/>
    <w:p w14:paraId="7AFACEC9" w14:textId="77777777" w:rsidR="00E64299" w:rsidRDefault="00E64299"/>
    <w:p w14:paraId="02DBE20B" w14:textId="77777777" w:rsidR="00E64299" w:rsidRDefault="00E64299"/>
    <w:p w14:paraId="487B7E90" w14:textId="77777777" w:rsidR="00E64299" w:rsidRDefault="00E64299"/>
    <w:p w14:paraId="44B3277E" w14:textId="77777777" w:rsidR="00E64299" w:rsidRDefault="00E64299"/>
    <w:p w14:paraId="27FEDAB3" w14:textId="77777777" w:rsidR="00E64299" w:rsidRDefault="00E64299"/>
    <w:p w14:paraId="7718DB44" w14:textId="77777777" w:rsidR="00E64299" w:rsidRDefault="00E64299"/>
    <w:p w14:paraId="0FA0C288" w14:textId="77777777" w:rsidR="00E64299" w:rsidRDefault="00E64299"/>
    <w:p w14:paraId="25539494" w14:textId="77777777" w:rsidR="00E64299" w:rsidRDefault="00E64299"/>
    <w:p w14:paraId="1277BBF3" w14:textId="77777777" w:rsidR="00E64299" w:rsidRDefault="00E64299"/>
    <w:p w14:paraId="16720603" w14:textId="77777777" w:rsidR="00E64299" w:rsidRDefault="00E64299"/>
    <w:p w14:paraId="2F5D656D" w14:textId="77777777" w:rsidR="00E64299" w:rsidRDefault="00E64299"/>
    <w:p w14:paraId="2D08D340" w14:textId="77777777" w:rsidR="00E64299" w:rsidRDefault="00E64299"/>
    <w:p w14:paraId="469D111F" w14:textId="77777777" w:rsidR="00E64299" w:rsidRDefault="00E64299"/>
    <w:p w14:paraId="12A6A80F" w14:textId="77777777" w:rsidR="00E64299" w:rsidRDefault="00E64299"/>
    <w:p w14:paraId="1E89FA1A" w14:textId="77777777" w:rsidR="00E64299" w:rsidRDefault="00E64299"/>
    <w:p w14:paraId="2E4C8932" w14:textId="77777777" w:rsidR="00E64299" w:rsidRDefault="00E64299"/>
    <w:p w14:paraId="4937FD29" w14:textId="77777777" w:rsidR="00E64299" w:rsidRDefault="00E64299"/>
    <w:p w14:paraId="03F7D801" w14:textId="77777777" w:rsidR="00E64299" w:rsidRDefault="00E64299"/>
    <w:p w14:paraId="56264420" w14:textId="77777777" w:rsidR="00E64299" w:rsidRDefault="00E64299"/>
    <w:p w14:paraId="15106E72" w14:textId="77777777" w:rsidR="00E64299" w:rsidRDefault="00E64299"/>
    <w:p w14:paraId="3269D7B1" w14:textId="77777777" w:rsidR="00E64299" w:rsidRDefault="00E64299"/>
    <w:p w14:paraId="218477B2" w14:textId="77777777" w:rsidR="00E64299" w:rsidRDefault="00E64299"/>
    <w:p w14:paraId="71F0ABB2" w14:textId="77777777" w:rsidR="00E64299" w:rsidRDefault="00E64299"/>
    <w:p w14:paraId="38F7C92B" w14:textId="77777777" w:rsidR="00E64299" w:rsidRDefault="00E64299"/>
    <w:p w14:paraId="14ED5A0E" w14:textId="77777777" w:rsidR="00E64299" w:rsidRDefault="00E64299"/>
    <w:p w14:paraId="70A47FFC" w14:textId="77777777" w:rsidR="00E64299" w:rsidRDefault="00E64299"/>
    <w:p w14:paraId="71CEC986" w14:textId="77777777" w:rsidR="00E64299" w:rsidRDefault="00E64299"/>
    <w:p w14:paraId="251617F0" w14:textId="77777777" w:rsidR="00E64299" w:rsidRDefault="00E64299"/>
    <w:p w14:paraId="5BA10836" w14:textId="77777777" w:rsidR="00E64299" w:rsidRDefault="00E64299"/>
    <w:p w14:paraId="4BC4D808" w14:textId="77777777" w:rsidR="00E64299" w:rsidRDefault="00E64299"/>
    <w:p w14:paraId="59A091A2" w14:textId="77777777" w:rsidR="00E64299" w:rsidRDefault="00E64299"/>
    <w:p w14:paraId="7FFFCED0" w14:textId="77777777" w:rsidR="00E64299" w:rsidRDefault="00E64299"/>
    <w:p w14:paraId="13ADEF09" w14:textId="77777777" w:rsidR="00E64299" w:rsidRDefault="00E64299"/>
    <w:p w14:paraId="12B7EE49" w14:textId="77777777" w:rsidR="00AC10D6" w:rsidRDefault="00AC10D6"/>
    <w:p w14:paraId="353D1AF8" w14:textId="77777777" w:rsidR="00E64299" w:rsidRDefault="00E64299"/>
    <w:p w14:paraId="04407BA2" w14:textId="77777777" w:rsidR="00E64299" w:rsidRDefault="00AC10D6" w:rsidP="00E64299">
      <w:pPr>
        <w:pStyle w:val="Normal1"/>
        <w:spacing w:after="160" w:line="259" w:lineRule="auto"/>
        <w:rPr>
          <w:sz w:val="22"/>
          <w:szCs w:val="22"/>
        </w:rPr>
      </w:pPr>
      <w:r>
        <w:rPr>
          <w:sz w:val="22"/>
          <w:szCs w:val="22"/>
        </w:rPr>
        <w:t>CATEGORY A. TAXONOMIC RICHNESS</w:t>
      </w:r>
    </w:p>
    <w:p w14:paraId="38D399AB" w14:textId="5FAB3D4A" w:rsidR="00E64299" w:rsidRDefault="00E64299" w:rsidP="00E64299">
      <w:pPr>
        <w:pStyle w:val="Normal1"/>
        <w:rPr>
          <w:sz w:val="22"/>
          <w:szCs w:val="22"/>
        </w:rPr>
      </w:pPr>
      <w:r w:rsidRPr="00D00B07">
        <w:rPr>
          <w:b/>
          <w:sz w:val="22"/>
          <w:szCs w:val="22"/>
        </w:rPr>
        <w:t xml:space="preserve">Metric 1: </w:t>
      </w:r>
      <w:r w:rsidR="00A726A3" w:rsidRPr="00D00B07">
        <w:rPr>
          <w:b/>
          <w:sz w:val="22"/>
          <w:szCs w:val="22"/>
        </w:rPr>
        <w:t>“</w:t>
      </w:r>
      <w:r w:rsidR="0061581B" w:rsidRPr="00D00B07">
        <w:rPr>
          <w:b/>
          <w:sz w:val="22"/>
          <w:szCs w:val="22"/>
        </w:rPr>
        <w:t xml:space="preserve">Number of </w:t>
      </w:r>
      <w:r w:rsidR="00A726A3" w:rsidRPr="00D00B07">
        <w:rPr>
          <w:b/>
          <w:sz w:val="22"/>
          <w:szCs w:val="22"/>
        </w:rPr>
        <w:t>native amphidromous macrofauna”</w:t>
      </w:r>
      <w:r w:rsidR="00A726A3">
        <w:rPr>
          <w:sz w:val="22"/>
          <w:szCs w:val="22"/>
        </w:rPr>
        <w:t xml:space="preserve"> assesses species richness in its simplest form as direct counts of the number of native aquatic species found in study site. </w:t>
      </w:r>
      <w:r>
        <w:rPr>
          <w:sz w:val="22"/>
          <w:szCs w:val="22"/>
        </w:rPr>
        <w:t xml:space="preserve">Use </w:t>
      </w:r>
      <w:r>
        <w:rPr>
          <w:b/>
          <w:sz w:val="22"/>
          <w:szCs w:val="22"/>
        </w:rPr>
        <w:t>EITHER</w:t>
      </w:r>
      <w:r w:rsidR="000E1CEB">
        <w:rPr>
          <w:sz w:val="22"/>
          <w:szCs w:val="22"/>
        </w:rPr>
        <w:t xml:space="preserve"> Table 2a or Table 2</w:t>
      </w:r>
      <w:r>
        <w:rPr>
          <w:sz w:val="22"/>
          <w:szCs w:val="22"/>
        </w:rPr>
        <w:t xml:space="preserve">b, </w:t>
      </w:r>
      <w:r>
        <w:rPr>
          <w:b/>
          <w:sz w:val="22"/>
          <w:szCs w:val="22"/>
        </w:rPr>
        <w:t>NOT BOTH</w:t>
      </w:r>
      <w:r>
        <w:rPr>
          <w:sz w:val="22"/>
          <w:szCs w:val="22"/>
        </w:rPr>
        <w:t xml:space="preserve">, to determine </w:t>
      </w:r>
      <w:r w:rsidR="00A726A3">
        <w:rPr>
          <w:sz w:val="22"/>
          <w:szCs w:val="22"/>
        </w:rPr>
        <w:t xml:space="preserve">points for </w:t>
      </w:r>
      <w:r w:rsidR="00F64D1B">
        <w:rPr>
          <w:sz w:val="22"/>
          <w:szCs w:val="22"/>
        </w:rPr>
        <w:t>Metric 1</w:t>
      </w:r>
      <w:r>
        <w:rPr>
          <w:sz w:val="22"/>
          <w:szCs w:val="22"/>
        </w:rPr>
        <w:t xml:space="preserve">. If your study site was either at Kaimuki High School or Manoa-Palolo Confluence, use Table </w:t>
      </w:r>
      <w:r w:rsidR="003A4292">
        <w:rPr>
          <w:sz w:val="22"/>
          <w:szCs w:val="22"/>
        </w:rPr>
        <w:t>2</w:t>
      </w:r>
      <w:r>
        <w:rPr>
          <w:sz w:val="22"/>
          <w:szCs w:val="22"/>
        </w:rPr>
        <w:t xml:space="preserve">b. For any other location, use Table </w:t>
      </w:r>
      <w:r w:rsidR="003A4292">
        <w:rPr>
          <w:sz w:val="22"/>
          <w:szCs w:val="22"/>
        </w:rPr>
        <w:t>2</w:t>
      </w:r>
      <w:r>
        <w:rPr>
          <w:sz w:val="22"/>
          <w:szCs w:val="22"/>
        </w:rPr>
        <w:t xml:space="preserve">a. </w:t>
      </w:r>
    </w:p>
    <w:p w14:paraId="28BB0838" w14:textId="77777777" w:rsidR="00E64299" w:rsidRPr="006F34A5" w:rsidRDefault="00E64299">
      <w:pPr>
        <w:rPr>
          <w:sz w:val="16"/>
          <w:szCs w:val="16"/>
        </w:rPr>
      </w:pPr>
    </w:p>
    <w:p w14:paraId="2A3710AE" w14:textId="0A10C024" w:rsidR="006F34A5" w:rsidRDefault="000E1CEB">
      <w:pPr>
        <w:rPr>
          <w:sz w:val="22"/>
          <w:szCs w:val="22"/>
        </w:rPr>
      </w:pPr>
      <w:r>
        <w:rPr>
          <w:sz w:val="22"/>
          <w:szCs w:val="22"/>
        </w:rPr>
        <w:t>Table 2</w:t>
      </w:r>
      <w:r w:rsidR="00E64299" w:rsidRPr="006F34A5">
        <w:rPr>
          <w:sz w:val="22"/>
          <w:szCs w:val="22"/>
        </w:rPr>
        <w:t>a</w:t>
      </w:r>
      <w:r w:rsidR="00AF6E00">
        <w:rPr>
          <w:sz w:val="22"/>
          <w:szCs w:val="22"/>
        </w:rPr>
        <w:t xml:space="preserve">. </w:t>
      </w:r>
      <w:r w:rsidR="007C716C">
        <w:rPr>
          <w:sz w:val="22"/>
          <w:szCs w:val="22"/>
        </w:rPr>
        <w:t>Native species present (Non-estuary)</w:t>
      </w:r>
      <w:r>
        <w:rPr>
          <w:sz w:val="22"/>
          <w:szCs w:val="22"/>
        </w:rPr>
        <w:tab/>
      </w:r>
      <w:r w:rsidR="00AF6E00">
        <w:rPr>
          <w:sz w:val="22"/>
          <w:szCs w:val="22"/>
        </w:rPr>
        <w:t xml:space="preserve">          </w:t>
      </w:r>
      <w:r w:rsidR="00BB231F">
        <w:rPr>
          <w:sz w:val="22"/>
          <w:szCs w:val="22"/>
        </w:rPr>
        <w:t xml:space="preserve"> </w:t>
      </w:r>
      <w:r>
        <w:rPr>
          <w:sz w:val="22"/>
          <w:szCs w:val="22"/>
        </w:rPr>
        <w:t xml:space="preserve">Table 2b. </w:t>
      </w:r>
      <w:r w:rsidR="007C716C">
        <w:rPr>
          <w:sz w:val="22"/>
          <w:szCs w:val="22"/>
        </w:rPr>
        <w:t>Native species present (Estuary)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440"/>
      </w:tblGrid>
      <w:tr w:rsidR="006F34A5" w:rsidRPr="006F34A5" w14:paraId="3944C853" w14:textId="77777777" w:rsidTr="00013D28">
        <w:tc>
          <w:tcPr>
            <w:tcW w:w="2515" w:type="dxa"/>
            <w:shd w:val="clear" w:color="auto" w:fill="auto"/>
          </w:tcPr>
          <w:p w14:paraId="1D87AFDD" w14:textId="77777777" w:rsidR="006F34A5" w:rsidRPr="00013D28" w:rsidRDefault="006F34A5" w:rsidP="00013D28">
            <w:pPr>
              <w:jc w:val="center"/>
              <w:rPr>
                <w:sz w:val="22"/>
                <w:szCs w:val="22"/>
              </w:rPr>
            </w:pPr>
            <w:r w:rsidRPr="00013D28">
              <w:rPr>
                <w:sz w:val="22"/>
                <w:szCs w:val="22"/>
              </w:rPr>
              <w:t xml:space="preserve">Number of </w:t>
            </w:r>
            <w:r w:rsidRPr="00013D28">
              <w:rPr>
                <w:b/>
                <w:sz w:val="22"/>
                <w:szCs w:val="22"/>
              </w:rPr>
              <w:t>non-estuary native</w:t>
            </w:r>
            <w:r w:rsidRPr="00013D28">
              <w:rPr>
                <w:sz w:val="22"/>
                <w:szCs w:val="22"/>
              </w:rPr>
              <w:t xml:space="preserve"> species</w:t>
            </w:r>
          </w:p>
        </w:tc>
        <w:tc>
          <w:tcPr>
            <w:tcW w:w="1440" w:type="dxa"/>
            <w:shd w:val="clear" w:color="auto" w:fill="auto"/>
          </w:tcPr>
          <w:p w14:paraId="79728427" w14:textId="35678DA8" w:rsidR="00AF6E00" w:rsidRPr="00013D28" w:rsidRDefault="007C716C" w:rsidP="00013D28">
            <w:pPr>
              <w:jc w:val="center"/>
              <w:rPr>
                <w:sz w:val="22"/>
                <w:szCs w:val="22"/>
              </w:rPr>
            </w:pPr>
            <w:r w:rsidRPr="00013D28">
              <w:rPr>
                <w:sz w:val="22"/>
                <w:szCs w:val="22"/>
              </w:rPr>
              <w:t>Points</w:t>
            </w:r>
          </w:p>
        </w:tc>
      </w:tr>
      <w:tr w:rsidR="006F34A5" w14:paraId="56A9F065" w14:textId="77777777" w:rsidTr="00013D28">
        <w:trPr>
          <w:trHeight w:val="602"/>
        </w:trPr>
        <w:tc>
          <w:tcPr>
            <w:tcW w:w="2515" w:type="dxa"/>
            <w:shd w:val="clear" w:color="auto" w:fill="auto"/>
          </w:tcPr>
          <w:p w14:paraId="1EC5F13F" w14:textId="77777777" w:rsidR="006F34A5" w:rsidRDefault="006F34A5" w:rsidP="00AC10D6"/>
        </w:tc>
        <w:tc>
          <w:tcPr>
            <w:tcW w:w="1440" w:type="dxa"/>
            <w:shd w:val="clear" w:color="auto" w:fill="BFBFBF"/>
          </w:tcPr>
          <w:p w14:paraId="2AC4B03D" w14:textId="77777777" w:rsidR="006F34A5" w:rsidRDefault="006F34A5" w:rsidP="00AC10D6"/>
        </w:tc>
      </w:tr>
      <w:tr w:rsidR="006F34A5" w:rsidRPr="006F34A5" w14:paraId="30C3A760" w14:textId="77777777" w:rsidTr="00013D28">
        <w:tc>
          <w:tcPr>
            <w:tcW w:w="3955" w:type="dxa"/>
            <w:gridSpan w:val="2"/>
            <w:shd w:val="clear" w:color="auto" w:fill="000000"/>
          </w:tcPr>
          <w:p w14:paraId="50784388" w14:textId="77777777" w:rsidR="006F34A5" w:rsidRPr="00013D28" w:rsidRDefault="006F34A5" w:rsidP="00013D28">
            <w:pPr>
              <w:jc w:val="center"/>
              <w:rPr>
                <w:color w:val="FFFFFF"/>
                <w:sz w:val="22"/>
                <w:szCs w:val="22"/>
              </w:rPr>
            </w:pPr>
            <w:r w:rsidRPr="00013D28">
              <w:rPr>
                <w:color w:val="FFFFFF"/>
                <w:sz w:val="22"/>
                <w:szCs w:val="22"/>
              </w:rPr>
              <w:t>Reference Table</w:t>
            </w:r>
          </w:p>
        </w:tc>
      </w:tr>
      <w:tr w:rsidR="006F34A5" w14:paraId="343DA803" w14:textId="77777777" w:rsidTr="00013D28">
        <w:tc>
          <w:tcPr>
            <w:tcW w:w="2515" w:type="dxa"/>
            <w:shd w:val="clear" w:color="auto" w:fill="auto"/>
            <w:hideMark/>
          </w:tcPr>
          <w:p w14:paraId="5CF8E816" w14:textId="77777777" w:rsidR="006F34A5" w:rsidRPr="00013D28" w:rsidRDefault="006F34A5" w:rsidP="00013D28">
            <w:pPr>
              <w:pStyle w:val="Normal1"/>
              <w:jc w:val="center"/>
              <w:rPr>
                <w:sz w:val="22"/>
                <w:szCs w:val="22"/>
              </w:rPr>
            </w:pPr>
            <w:r w:rsidRPr="00013D28">
              <w:rPr>
                <w:sz w:val="22"/>
                <w:szCs w:val="22"/>
              </w:rPr>
              <w:t xml:space="preserve">If your “Number of </w:t>
            </w:r>
            <w:r w:rsidRPr="00013D28">
              <w:rPr>
                <w:b/>
                <w:sz w:val="22"/>
                <w:szCs w:val="22"/>
              </w:rPr>
              <w:t>non-estuary native</w:t>
            </w:r>
            <w:r w:rsidRPr="00013D28">
              <w:rPr>
                <w:sz w:val="22"/>
                <w:szCs w:val="22"/>
              </w:rPr>
              <w:t xml:space="preserve"> species” is</w:t>
            </w:r>
          </w:p>
        </w:tc>
        <w:tc>
          <w:tcPr>
            <w:tcW w:w="1440" w:type="dxa"/>
            <w:shd w:val="clear" w:color="auto" w:fill="auto"/>
            <w:hideMark/>
          </w:tcPr>
          <w:p w14:paraId="53EC8881" w14:textId="77777777" w:rsidR="006F34A5" w:rsidRPr="00013D28" w:rsidRDefault="006F34A5" w:rsidP="00013D28">
            <w:pPr>
              <w:pStyle w:val="Normal1"/>
              <w:jc w:val="center"/>
              <w:rPr>
                <w:sz w:val="22"/>
                <w:szCs w:val="22"/>
              </w:rPr>
            </w:pPr>
            <w:r w:rsidRPr="00013D28">
              <w:rPr>
                <w:sz w:val="22"/>
                <w:szCs w:val="22"/>
              </w:rPr>
              <w:t>Then use this subscore</w:t>
            </w:r>
          </w:p>
        </w:tc>
      </w:tr>
      <w:tr w:rsidR="006F34A5" w14:paraId="19562BF5" w14:textId="77777777" w:rsidTr="00013D28">
        <w:tc>
          <w:tcPr>
            <w:tcW w:w="2515" w:type="dxa"/>
            <w:shd w:val="clear" w:color="auto" w:fill="auto"/>
            <w:hideMark/>
          </w:tcPr>
          <w:p w14:paraId="3C634B30" w14:textId="56E2E12A" w:rsidR="006F34A5" w:rsidRPr="00013D28" w:rsidRDefault="000E1CEB" w:rsidP="00013D28">
            <w:pPr>
              <w:pStyle w:val="Normal1"/>
              <w:jc w:val="center"/>
              <w:rPr>
                <w:sz w:val="22"/>
                <w:szCs w:val="22"/>
              </w:rPr>
            </w:pPr>
            <w:r w:rsidRPr="00013D28">
              <w:rPr>
                <w:sz w:val="22"/>
                <w:szCs w:val="22"/>
              </w:rPr>
              <w:t>3-4</w:t>
            </w:r>
          </w:p>
        </w:tc>
        <w:tc>
          <w:tcPr>
            <w:tcW w:w="1440" w:type="dxa"/>
            <w:shd w:val="clear" w:color="auto" w:fill="auto"/>
            <w:hideMark/>
          </w:tcPr>
          <w:p w14:paraId="484850F2" w14:textId="77777777" w:rsidR="006F34A5" w:rsidRPr="00013D28" w:rsidRDefault="006F34A5" w:rsidP="00013D28">
            <w:pPr>
              <w:pStyle w:val="Normal1"/>
              <w:jc w:val="center"/>
              <w:rPr>
                <w:sz w:val="22"/>
                <w:szCs w:val="22"/>
              </w:rPr>
            </w:pPr>
            <w:r w:rsidRPr="00013D28">
              <w:rPr>
                <w:sz w:val="22"/>
                <w:szCs w:val="22"/>
              </w:rPr>
              <w:t>5</w:t>
            </w:r>
          </w:p>
        </w:tc>
      </w:tr>
      <w:tr w:rsidR="006F34A5" w14:paraId="1B866381" w14:textId="77777777" w:rsidTr="00013D28">
        <w:tc>
          <w:tcPr>
            <w:tcW w:w="2515" w:type="dxa"/>
            <w:shd w:val="clear" w:color="auto" w:fill="auto"/>
            <w:hideMark/>
          </w:tcPr>
          <w:p w14:paraId="19E119E4" w14:textId="62ED4648" w:rsidR="006F34A5" w:rsidRPr="00013D28" w:rsidRDefault="000E1CEB" w:rsidP="00013D28">
            <w:pPr>
              <w:pStyle w:val="Normal1"/>
              <w:jc w:val="center"/>
              <w:rPr>
                <w:sz w:val="22"/>
                <w:szCs w:val="22"/>
              </w:rPr>
            </w:pPr>
            <w:r w:rsidRPr="00013D28">
              <w:rPr>
                <w:sz w:val="22"/>
                <w:szCs w:val="22"/>
              </w:rPr>
              <w:t>1-2</w:t>
            </w:r>
          </w:p>
        </w:tc>
        <w:tc>
          <w:tcPr>
            <w:tcW w:w="1440" w:type="dxa"/>
            <w:shd w:val="clear" w:color="auto" w:fill="auto"/>
            <w:hideMark/>
          </w:tcPr>
          <w:p w14:paraId="6BAB0908" w14:textId="77777777" w:rsidR="006F34A5" w:rsidRPr="00013D28" w:rsidRDefault="006F34A5" w:rsidP="00013D28">
            <w:pPr>
              <w:pStyle w:val="Normal1"/>
              <w:jc w:val="center"/>
              <w:rPr>
                <w:sz w:val="22"/>
                <w:szCs w:val="22"/>
              </w:rPr>
            </w:pPr>
            <w:r w:rsidRPr="00013D28">
              <w:rPr>
                <w:sz w:val="22"/>
                <w:szCs w:val="22"/>
              </w:rPr>
              <w:t>3</w:t>
            </w:r>
          </w:p>
        </w:tc>
      </w:tr>
      <w:tr w:rsidR="006F34A5" w14:paraId="31BD4C63" w14:textId="77777777" w:rsidTr="00013D28">
        <w:tc>
          <w:tcPr>
            <w:tcW w:w="2515" w:type="dxa"/>
            <w:shd w:val="clear" w:color="auto" w:fill="auto"/>
            <w:hideMark/>
          </w:tcPr>
          <w:p w14:paraId="0DA41F69" w14:textId="77777777" w:rsidR="006F34A5" w:rsidRPr="00013D28" w:rsidRDefault="006F34A5" w:rsidP="00013D28">
            <w:pPr>
              <w:pStyle w:val="Normal1"/>
              <w:jc w:val="center"/>
              <w:rPr>
                <w:sz w:val="22"/>
                <w:szCs w:val="22"/>
              </w:rPr>
            </w:pPr>
            <w:r w:rsidRPr="00013D28">
              <w:rPr>
                <w:sz w:val="22"/>
                <w:szCs w:val="22"/>
              </w:rPr>
              <w:t>0</w:t>
            </w:r>
          </w:p>
        </w:tc>
        <w:tc>
          <w:tcPr>
            <w:tcW w:w="1440" w:type="dxa"/>
            <w:shd w:val="clear" w:color="auto" w:fill="auto"/>
            <w:hideMark/>
          </w:tcPr>
          <w:p w14:paraId="6C55C6EC" w14:textId="77777777" w:rsidR="006F34A5" w:rsidRPr="00013D28" w:rsidRDefault="006F34A5" w:rsidP="00013D28">
            <w:pPr>
              <w:pStyle w:val="Normal1"/>
              <w:jc w:val="center"/>
              <w:rPr>
                <w:sz w:val="22"/>
                <w:szCs w:val="22"/>
              </w:rPr>
            </w:pPr>
            <w:r w:rsidRPr="00013D28">
              <w:rPr>
                <w:sz w:val="22"/>
                <w:szCs w:val="22"/>
              </w:rPr>
              <w:t>1</w:t>
            </w:r>
          </w:p>
        </w:tc>
      </w:tr>
    </w:tbl>
    <w:p w14:paraId="5C323B15" w14:textId="77777777" w:rsidR="00013D28" w:rsidRPr="00013D28" w:rsidRDefault="00013D28" w:rsidP="00013D28">
      <w:pPr>
        <w:rPr>
          <w:vanish/>
        </w:rPr>
      </w:pPr>
    </w:p>
    <w:tbl>
      <w:tblPr>
        <w:tblpPr w:leftFromText="180" w:rightFromText="180" w:vertAnchor="text" w:horzAnchor="page" w:tblpX="6381" w:tblpY="-28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440"/>
      </w:tblGrid>
      <w:tr w:rsidR="0061145A" w14:paraId="0B138266" w14:textId="77777777" w:rsidTr="00013D28">
        <w:tc>
          <w:tcPr>
            <w:tcW w:w="2515" w:type="dxa"/>
            <w:shd w:val="clear" w:color="auto" w:fill="auto"/>
          </w:tcPr>
          <w:p w14:paraId="46284729" w14:textId="77777777" w:rsidR="0061145A" w:rsidRPr="00013D28" w:rsidRDefault="0061145A" w:rsidP="00013D28">
            <w:pPr>
              <w:jc w:val="center"/>
              <w:rPr>
                <w:sz w:val="22"/>
                <w:szCs w:val="22"/>
              </w:rPr>
            </w:pPr>
            <w:r w:rsidRPr="00013D28">
              <w:rPr>
                <w:sz w:val="22"/>
                <w:szCs w:val="22"/>
              </w:rPr>
              <w:t xml:space="preserve">Number of </w:t>
            </w:r>
            <w:r w:rsidRPr="00013D28">
              <w:rPr>
                <w:b/>
                <w:sz w:val="22"/>
                <w:szCs w:val="22"/>
              </w:rPr>
              <w:t>estuary reach native</w:t>
            </w:r>
            <w:r w:rsidRPr="00013D28">
              <w:rPr>
                <w:sz w:val="22"/>
                <w:szCs w:val="22"/>
              </w:rPr>
              <w:t xml:space="preserve"> species</w:t>
            </w:r>
          </w:p>
        </w:tc>
        <w:tc>
          <w:tcPr>
            <w:tcW w:w="1440" w:type="dxa"/>
            <w:shd w:val="clear" w:color="auto" w:fill="auto"/>
          </w:tcPr>
          <w:p w14:paraId="123EB787" w14:textId="2E803FC2" w:rsidR="00AF6E00" w:rsidRPr="00013D28" w:rsidRDefault="007C716C" w:rsidP="00013D28">
            <w:pPr>
              <w:jc w:val="center"/>
              <w:rPr>
                <w:sz w:val="22"/>
                <w:szCs w:val="22"/>
              </w:rPr>
            </w:pPr>
            <w:r w:rsidRPr="00013D28">
              <w:rPr>
                <w:sz w:val="22"/>
                <w:szCs w:val="22"/>
              </w:rPr>
              <w:t>Points</w:t>
            </w:r>
          </w:p>
        </w:tc>
      </w:tr>
      <w:tr w:rsidR="0061145A" w14:paraId="33953684" w14:textId="77777777" w:rsidTr="00013D28">
        <w:trPr>
          <w:trHeight w:val="610"/>
        </w:trPr>
        <w:tc>
          <w:tcPr>
            <w:tcW w:w="2515" w:type="dxa"/>
            <w:shd w:val="clear" w:color="auto" w:fill="auto"/>
          </w:tcPr>
          <w:p w14:paraId="067E3A0E" w14:textId="77777777" w:rsidR="0061145A" w:rsidRDefault="0061145A" w:rsidP="00013D28">
            <w:r>
              <w:t xml:space="preserve">   </w:t>
            </w:r>
          </w:p>
        </w:tc>
        <w:tc>
          <w:tcPr>
            <w:tcW w:w="1440" w:type="dxa"/>
            <w:shd w:val="clear" w:color="auto" w:fill="BFBFBF"/>
          </w:tcPr>
          <w:p w14:paraId="3385EB00" w14:textId="77777777" w:rsidR="0061145A" w:rsidRDefault="0061145A" w:rsidP="00013D28"/>
        </w:tc>
      </w:tr>
      <w:tr w:rsidR="0061145A" w14:paraId="41D71612" w14:textId="77777777" w:rsidTr="00013D28">
        <w:tc>
          <w:tcPr>
            <w:tcW w:w="3955" w:type="dxa"/>
            <w:gridSpan w:val="2"/>
            <w:shd w:val="clear" w:color="auto" w:fill="000000"/>
          </w:tcPr>
          <w:p w14:paraId="7E5945C8" w14:textId="77777777" w:rsidR="0061145A" w:rsidRPr="00013D28" w:rsidRDefault="0061145A" w:rsidP="00013D28">
            <w:pPr>
              <w:jc w:val="center"/>
              <w:rPr>
                <w:color w:val="FFFFFF"/>
                <w:sz w:val="22"/>
                <w:szCs w:val="22"/>
              </w:rPr>
            </w:pPr>
            <w:r w:rsidRPr="00013D28">
              <w:rPr>
                <w:color w:val="FFFFFF"/>
                <w:sz w:val="22"/>
                <w:szCs w:val="22"/>
              </w:rPr>
              <w:t>Reference Table</w:t>
            </w:r>
          </w:p>
        </w:tc>
      </w:tr>
      <w:tr w:rsidR="0061145A" w14:paraId="058C31E2" w14:textId="77777777" w:rsidTr="00013D28">
        <w:tc>
          <w:tcPr>
            <w:tcW w:w="2515" w:type="dxa"/>
            <w:shd w:val="clear" w:color="auto" w:fill="auto"/>
            <w:hideMark/>
          </w:tcPr>
          <w:p w14:paraId="737699A9" w14:textId="77777777" w:rsidR="0061145A" w:rsidRPr="00013D28" w:rsidRDefault="0061145A" w:rsidP="00013D28">
            <w:pPr>
              <w:pStyle w:val="Normal1"/>
              <w:jc w:val="center"/>
              <w:rPr>
                <w:sz w:val="22"/>
                <w:szCs w:val="22"/>
              </w:rPr>
            </w:pPr>
            <w:r w:rsidRPr="00013D28">
              <w:rPr>
                <w:sz w:val="22"/>
                <w:szCs w:val="22"/>
              </w:rPr>
              <w:t xml:space="preserve">If your “Number of </w:t>
            </w:r>
            <w:r w:rsidRPr="00013D28">
              <w:rPr>
                <w:b/>
                <w:sz w:val="22"/>
                <w:szCs w:val="22"/>
              </w:rPr>
              <w:t xml:space="preserve">estuary reach native </w:t>
            </w:r>
            <w:r w:rsidRPr="00013D28">
              <w:rPr>
                <w:sz w:val="22"/>
                <w:szCs w:val="22"/>
              </w:rPr>
              <w:t>species” is</w:t>
            </w:r>
          </w:p>
        </w:tc>
        <w:tc>
          <w:tcPr>
            <w:tcW w:w="1440" w:type="dxa"/>
            <w:shd w:val="clear" w:color="auto" w:fill="auto"/>
            <w:hideMark/>
          </w:tcPr>
          <w:p w14:paraId="27F1E288" w14:textId="77777777" w:rsidR="0061145A" w:rsidRPr="00013D28" w:rsidRDefault="0061145A" w:rsidP="00013D28">
            <w:pPr>
              <w:pStyle w:val="Normal1"/>
              <w:jc w:val="center"/>
              <w:rPr>
                <w:sz w:val="22"/>
                <w:szCs w:val="22"/>
              </w:rPr>
            </w:pPr>
            <w:r w:rsidRPr="00013D28">
              <w:rPr>
                <w:sz w:val="22"/>
                <w:szCs w:val="22"/>
              </w:rPr>
              <w:t>Then use this subscore</w:t>
            </w:r>
          </w:p>
        </w:tc>
      </w:tr>
      <w:tr w:rsidR="0061145A" w14:paraId="36BD3E33" w14:textId="77777777" w:rsidTr="00013D28">
        <w:tc>
          <w:tcPr>
            <w:tcW w:w="2515" w:type="dxa"/>
            <w:shd w:val="clear" w:color="auto" w:fill="auto"/>
          </w:tcPr>
          <w:p w14:paraId="6E626099" w14:textId="0BF48746" w:rsidR="0061145A" w:rsidRPr="00013D28" w:rsidRDefault="000E1CEB" w:rsidP="00013D28">
            <w:pPr>
              <w:pStyle w:val="Normal1"/>
              <w:jc w:val="center"/>
              <w:rPr>
                <w:sz w:val="22"/>
                <w:szCs w:val="22"/>
              </w:rPr>
            </w:pPr>
            <w:r w:rsidRPr="00013D28">
              <w:rPr>
                <w:sz w:val="22"/>
                <w:szCs w:val="22"/>
              </w:rPr>
              <w:t>5-6</w:t>
            </w:r>
          </w:p>
        </w:tc>
        <w:tc>
          <w:tcPr>
            <w:tcW w:w="1440" w:type="dxa"/>
            <w:shd w:val="clear" w:color="auto" w:fill="auto"/>
          </w:tcPr>
          <w:p w14:paraId="4F20C1F2" w14:textId="77777777" w:rsidR="0061145A" w:rsidRPr="00013D28" w:rsidRDefault="0061145A" w:rsidP="00013D28">
            <w:pPr>
              <w:pStyle w:val="Normal1"/>
              <w:jc w:val="center"/>
              <w:rPr>
                <w:sz w:val="22"/>
                <w:szCs w:val="22"/>
              </w:rPr>
            </w:pPr>
            <w:r w:rsidRPr="00013D28">
              <w:rPr>
                <w:sz w:val="22"/>
                <w:szCs w:val="22"/>
              </w:rPr>
              <w:t>5</w:t>
            </w:r>
          </w:p>
        </w:tc>
      </w:tr>
      <w:tr w:rsidR="0061145A" w14:paraId="4E8F92B2" w14:textId="77777777" w:rsidTr="00013D28">
        <w:tc>
          <w:tcPr>
            <w:tcW w:w="2515" w:type="dxa"/>
            <w:shd w:val="clear" w:color="auto" w:fill="auto"/>
          </w:tcPr>
          <w:p w14:paraId="150809D7" w14:textId="05EF55C5" w:rsidR="0061145A" w:rsidRPr="00013D28" w:rsidRDefault="000E1CEB" w:rsidP="00013D28">
            <w:pPr>
              <w:pStyle w:val="Normal1"/>
              <w:jc w:val="center"/>
              <w:rPr>
                <w:sz w:val="22"/>
                <w:szCs w:val="22"/>
              </w:rPr>
            </w:pPr>
            <w:r w:rsidRPr="00013D28">
              <w:rPr>
                <w:sz w:val="22"/>
                <w:szCs w:val="22"/>
              </w:rPr>
              <w:t>2-4</w:t>
            </w:r>
          </w:p>
        </w:tc>
        <w:tc>
          <w:tcPr>
            <w:tcW w:w="1440" w:type="dxa"/>
            <w:shd w:val="clear" w:color="auto" w:fill="auto"/>
          </w:tcPr>
          <w:p w14:paraId="706E3260" w14:textId="77777777" w:rsidR="0061145A" w:rsidRPr="00013D28" w:rsidRDefault="0061145A" w:rsidP="00013D28">
            <w:pPr>
              <w:pStyle w:val="Normal1"/>
              <w:jc w:val="center"/>
              <w:rPr>
                <w:sz w:val="22"/>
                <w:szCs w:val="22"/>
              </w:rPr>
            </w:pPr>
            <w:r w:rsidRPr="00013D28">
              <w:rPr>
                <w:sz w:val="22"/>
                <w:szCs w:val="22"/>
              </w:rPr>
              <w:t>3</w:t>
            </w:r>
          </w:p>
        </w:tc>
      </w:tr>
      <w:tr w:rsidR="0061145A" w14:paraId="1096F022" w14:textId="77777777" w:rsidTr="00013D28">
        <w:tc>
          <w:tcPr>
            <w:tcW w:w="2515" w:type="dxa"/>
            <w:shd w:val="clear" w:color="auto" w:fill="auto"/>
          </w:tcPr>
          <w:p w14:paraId="74FBA063" w14:textId="0340ECC7" w:rsidR="0061145A" w:rsidRPr="00013D28" w:rsidRDefault="000E1CEB" w:rsidP="00013D28">
            <w:pPr>
              <w:pStyle w:val="Normal1"/>
              <w:jc w:val="center"/>
              <w:rPr>
                <w:sz w:val="22"/>
                <w:szCs w:val="22"/>
              </w:rPr>
            </w:pPr>
            <w:r w:rsidRPr="00013D28">
              <w:rPr>
                <w:sz w:val="22"/>
                <w:szCs w:val="22"/>
              </w:rPr>
              <w:t>0-1</w:t>
            </w:r>
          </w:p>
        </w:tc>
        <w:tc>
          <w:tcPr>
            <w:tcW w:w="1440" w:type="dxa"/>
            <w:shd w:val="clear" w:color="auto" w:fill="auto"/>
          </w:tcPr>
          <w:p w14:paraId="7444DB1D" w14:textId="77777777" w:rsidR="0061145A" w:rsidRPr="00013D28" w:rsidRDefault="0061145A" w:rsidP="00013D28">
            <w:pPr>
              <w:pStyle w:val="Normal1"/>
              <w:jc w:val="center"/>
              <w:rPr>
                <w:sz w:val="22"/>
                <w:szCs w:val="22"/>
              </w:rPr>
            </w:pPr>
            <w:r w:rsidRPr="00013D28">
              <w:rPr>
                <w:sz w:val="22"/>
                <w:szCs w:val="22"/>
              </w:rPr>
              <w:t>1</w:t>
            </w:r>
          </w:p>
        </w:tc>
      </w:tr>
    </w:tbl>
    <w:p w14:paraId="098700ED" w14:textId="77777777" w:rsidR="00E64299" w:rsidRDefault="00E64299">
      <w:pPr>
        <w:rPr>
          <w:sz w:val="22"/>
          <w:szCs w:val="22"/>
        </w:rPr>
      </w:pPr>
    </w:p>
    <w:p w14:paraId="1B3B3CE5" w14:textId="77777777" w:rsidR="00BB231F" w:rsidRDefault="00BB231F">
      <w:pPr>
        <w:rPr>
          <w:sz w:val="22"/>
          <w:szCs w:val="22"/>
        </w:rPr>
      </w:pPr>
    </w:p>
    <w:p w14:paraId="304983EF" w14:textId="42836143" w:rsidR="0061581B" w:rsidRPr="00A23A23" w:rsidRDefault="0061581B">
      <w:pPr>
        <w:rPr>
          <w:sz w:val="16"/>
          <w:szCs w:val="16"/>
        </w:rPr>
      </w:pPr>
      <w:r w:rsidRPr="00D00B07">
        <w:rPr>
          <w:b/>
          <w:sz w:val="22"/>
          <w:szCs w:val="22"/>
        </w:rPr>
        <w:t xml:space="preserve">Metric 2: </w:t>
      </w:r>
      <w:r w:rsidR="00A726A3" w:rsidRPr="00D00B07">
        <w:rPr>
          <w:b/>
          <w:sz w:val="22"/>
          <w:szCs w:val="22"/>
        </w:rPr>
        <w:t>“</w:t>
      </w:r>
      <w:r w:rsidRPr="00D00B07">
        <w:rPr>
          <w:b/>
          <w:sz w:val="22"/>
          <w:szCs w:val="22"/>
        </w:rPr>
        <w:t>Percent contribution</w:t>
      </w:r>
      <w:r w:rsidR="00A726A3" w:rsidRPr="00D00B07">
        <w:rPr>
          <w:b/>
          <w:sz w:val="22"/>
          <w:szCs w:val="22"/>
        </w:rPr>
        <w:t xml:space="preserve"> of</w:t>
      </w:r>
      <w:r w:rsidRPr="00D00B07">
        <w:rPr>
          <w:b/>
          <w:sz w:val="22"/>
          <w:szCs w:val="22"/>
        </w:rPr>
        <w:t xml:space="preserve"> native taxa</w:t>
      </w:r>
      <w:r w:rsidR="00A726A3" w:rsidRPr="00D00B07">
        <w:rPr>
          <w:b/>
          <w:sz w:val="22"/>
          <w:szCs w:val="22"/>
        </w:rPr>
        <w:t>”</w:t>
      </w:r>
      <w:r w:rsidR="00A726A3">
        <w:rPr>
          <w:sz w:val="22"/>
          <w:szCs w:val="22"/>
        </w:rPr>
        <w:t xml:space="preserve"> is a form of species richness measure and is equivalent to Simpson’s Diversity Index.</w:t>
      </w:r>
    </w:p>
    <w:p w14:paraId="4F651696" w14:textId="0F57360D" w:rsidR="0061581B" w:rsidRPr="00A23A23" w:rsidRDefault="0061581B">
      <w:pPr>
        <w:rPr>
          <w:sz w:val="16"/>
          <w:szCs w:val="16"/>
        </w:rPr>
      </w:pPr>
      <w:r w:rsidRPr="00A23A23">
        <w:rPr>
          <w:sz w:val="16"/>
          <w:szCs w:val="16"/>
        </w:rPr>
        <w:t xml:space="preserve"> </w:t>
      </w:r>
    </w:p>
    <w:p w14:paraId="5A8F1487" w14:textId="264C1241" w:rsidR="00BB231F" w:rsidRPr="000E1CEB" w:rsidRDefault="00AF6E00" w:rsidP="00BB231F">
      <w:pPr>
        <w:pStyle w:val="Normal1"/>
        <w:rPr>
          <w:sz w:val="22"/>
          <w:szCs w:val="22"/>
        </w:rPr>
      </w:pPr>
      <w:r>
        <w:rPr>
          <w:sz w:val="22"/>
          <w:szCs w:val="22"/>
        </w:rPr>
        <w:t xml:space="preserve">Table 3. </w:t>
      </w:r>
      <w:r w:rsidR="00BB231F">
        <w:rPr>
          <w:sz w:val="22"/>
          <w:szCs w:val="22"/>
        </w:rPr>
        <w:t xml:space="preserve">Use the table below to list the percent of </w:t>
      </w:r>
      <w:r w:rsidR="00BB231F" w:rsidRPr="00AF56EF">
        <w:rPr>
          <w:sz w:val="22"/>
          <w:szCs w:val="22"/>
        </w:rPr>
        <w:t>native taxa</w:t>
      </w:r>
      <w:r w:rsidR="00BB231F">
        <w:rPr>
          <w:sz w:val="22"/>
          <w:szCs w:val="22"/>
        </w:rPr>
        <w:t xml:space="preserve"> at your site</w:t>
      </w:r>
    </w:p>
    <w:tbl>
      <w:tblPr>
        <w:tblW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250"/>
      </w:tblGrid>
      <w:tr w:rsidR="00AF6E00" w14:paraId="3D44EA74" w14:textId="77777777" w:rsidTr="00013D28">
        <w:trPr>
          <w:trHeight w:val="305"/>
        </w:trPr>
        <w:tc>
          <w:tcPr>
            <w:tcW w:w="2898" w:type="dxa"/>
            <w:shd w:val="clear" w:color="auto" w:fill="auto"/>
          </w:tcPr>
          <w:p w14:paraId="3E1367DE" w14:textId="77777777" w:rsidR="00BB231F" w:rsidRPr="00013D28" w:rsidRDefault="00BB231F" w:rsidP="00013D28">
            <w:pPr>
              <w:pStyle w:val="Normal1"/>
              <w:jc w:val="center"/>
              <w:rPr>
                <w:sz w:val="22"/>
                <w:szCs w:val="22"/>
              </w:rPr>
            </w:pPr>
            <w:r w:rsidRPr="00013D28">
              <w:rPr>
                <w:sz w:val="22"/>
                <w:szCs w:val="22"/>
              </w:rPr>
              <w:t xml:space="preserve">% of </w:t>
            </w:r>
            <w:r w:rsidRPr="00013D28">
              <w:rPr>
                <w:b/>
                <w:sz w:val="22"/>
                <w:szCs w:val="22"/>
              </w:rPr>
              <w:t>native</w:t>
            </w:r>
            <w:r w:rsidRPr="00013D28">
              <w:rPr>
                <w:sz w:val="22"/>
                <w:szCs w:val="22"/>
              </w:rPr>
              <w:t xml:space="preserve"> taxa</w:t>
            </w:r>
          </w:p>
        </w:tc>
        <w:tc>
          <w:tcPr>
            <w:tcW w:w="2250" w:type="dxa"/>
            <w:shd w:val="clear" w:color="auto" w:fill="auto"/>
          </w:tcPr>
          <w:p w14:paraId="09848DE9" w14:textId="626E00AB" w:rsidR="00BB231F" w:rsidRPr="00013D28" w:rsidRDefault="007C716C" w:rsidP="00013D28">
            <w:pPr>
              <w:pStyle w:val="Normal1"/>
              <w:jc w:val="center"/>
              <w:rPr>
                <w:sz w:val="22"/>
                <w:szCs w:val="22"/>
              </w:rPr>
            </w:pPr>
            <w:r w:rsidRPr="00013D28">
              <w:rPr>
                <w:sz w:val="22"/>
                <w:szCs w:val="22"/>
              </w:rPr>
              <w:t>Points</w:t>
            </w:r>
          </w:p>
        </w:tc>
      </w:tr>
      <w:tr w:rsidR="00AF6E00" w14:paraId="618E7535" w14:textId="77777777" w:rsidTr="00013D28">
        <w:trPr>
          <w:trHeight w:val="665"/>
        </w:trPr>
        <w:tc>
          <w:tcPr>
            <w:tcW w:w="2898" w:type="dxa"/>
            <w:shd w:val="clear" w:color="auto" w:fill="auto"/>
          </w:tcPr>
          <w:p w14:paraId="4D98F0C4" w14:textId="77777777" w:rsidR="002E4D07" w:rsidRPr="002E4D07" w:rsidRDefault="002E4D07" w:rsidP="00A726A3">
            <w:pPr>
              <w:pStyle w:val="Normal1"/>
              <w:rPr>
                <w:sz w:val="12"/>
                <w:szCs w:val="12"/>
              </w:rPr>
            </w:pPr>
          </w:p>
          <w:p w14:paraId="7F596E5C" w14:textId="77777777" w:rsidR="00BB231F" w:rsidRPr="002E4D07" w:rsidRDefault="002E4D07" w:rsidP="00A726A3">
            <w:pPr>
              <w:pStyle w:val="Normal1"/>
              <w:rPr>
                <w:sz w:val="12"/>
                <w:szCs w:val="12"/>
              </w:rPr>
            </w:pPr>
            <w:r w:rsidRPr="002E4D07">
              <w:rPr>
                <w:position w:val="-30"/>
                <w:sz w:val="12"/>
                <w:szCs w:val="12"/>
              </w:rPr>
              <w:object w:dxaOrig="1980" w:dyaOrig="700" w14:anchorId="7F25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5pt" o:ole="">
                  <v:imagedata r:id="rId7" o:title=""/>
                </v:shape>
                <o:OLEObject Type="Embed" ProgID="Equation.3" ShapeID="_x0000_i1025" DrawAspect="Content" ObjectID="_1653153539" r:id="rId8"/>
              </w:object>
            </w:r>
          </w:p>
          <w:p w14:paraId="01CB0F02" w14:textId="06A6F1DA" w:rsidR="002E4D07" w:rsidRPr="002E4D07" w:rsidRDefault="002E4D07" w:rsidP="00A726A3">
            <w:pPr>
              <w:pStyle w:val="Normal1"/>
              <w:rPr>
                <w:noProof/>
                <w:sz w:val="12"/>
                <w:szCs w:val="12"/>
              </w:rPr>
            </w:pPr>
          </w:p>
        </w:tc>
        <w:tc>
          <w:tcPr>
            <w:tcW w:w="2250" w:type="dxa"/>
            <w:shd w:val="clear" w:color="auto" w:fill="D9D9D9"/>
          </w:tcPr>
          <w:p w14:paraId="660B7B84" w14:textId="77777777" w:rsidR="00BB231F" w:rsidRPr="002E4D07" w:rsidRDefault="00BB231F" w:rsidP="00AC10D6">
            <w:pPr>
              <w:pStyle w:val="Normal1"/>
              <w:rPr>
                <w:color w:val="E7E6E6"/>
                <w:sz w:val="12"/>
                <w:szCs w:val="12"/>
              </w:rPr>
            </w:pPr>
          </w:p>
        </w:tc>
      </w:tr>
      <w:tr w:rsidR="00BB231F" w14:paraId="1BCC5A6C" w14:textId="77777777" w:rsidTr="00013D28">
        <w:tc>
          <w:tcPr>
            <w:tcW w:w="5148" w:type="dxa"/>
            <w:gridSpan w:val="2"/>
            <w:shd w:val="clear" w:color="auto" w:fill="000000"/>
          </w:tcPr>
          <w:p w14:paraId="31336592" w14:textId="77777777" w:rsidR="00BB231F" w:rsidRPr="00067ED5" w:rsidRDefault="00BB231F" w:rsidP="00013D28">
            <w:pPr>
              <w:pStyle w:val="Normal1"/>
              <w:jc w:val="center"/>
              <w:rPr>
                <w:bCs/>
                <w:color w:val="FFFFFF"/>
                <w:sz w:val="22"/>
                <w:szCs w:val="22"/>
              </w:rPr>
            </w:pPr>
            <w:r w:rsidRPr="002E4D07">
              <w:rPr>
                <w:b/>
                <w:color w:val="FFFFFF"/>
                <w:sz w:val="12"/>
                <w:szCs w:val="12"/>
              </w:rPr>
              <w:t xml:space="preserve">  </w:t>
            </w:r>
            <w:r w:rsidRPr="00067ED5">
              <w:rPr>
                <w:bCs/>
                <w:color w:val="FFFFFF"/>
                <w:sz w:val="22"/>
                <w:szCs w:val="22"/>
              </w:rPr>
              <w:t>Reference Table</w:t>
            </w:r>
          </w:p>
        </w:tc>
      </w:tr>
      <w:tr w:rsidR="00AF6E00" w14:paraId="0DDBE36B" w14:textId="77777777" w:rsidTr="00013D28">
        <w:tc>
          <w:tcPr>
            <w:tcW w:w="2898" w:type="dxa"/>
            <w:shd w:val="clear" w:color="auto" w:fill="auto"/>
          </w:tcPr>
          <w:p w14:paraId="18C2FD03" w14:textId="156C721A" w:rsidR="00BB231F" w:rsidRPr="00013D28" w:rsidRDefault="00BB231F" w:rsidP="00013D28">
            <w:pPr>
              <w:pStyle w:val="Normal1"/>
              <w:jc w:val="center"/>
              <w:rPr>
                <w:b/>
                <w:sz w:val="22"/>
                <w:szCs w:val="22"/>
              </w:rPr>
            </w:pPr>
            <w:r w:rsidRPr="00013D28">
              <w:rPr>
                <w:sz w:val="22"/>
                <w:szCs w:val="22"/>
              </w:rPr>
              <w:softHyphen/>
            </w:r>
            <w:r w:rsidRPr="00013D28">
              <w:rPr>
                <w:sz w:val="22"/>
                <w:szCs w:val="22"/>
              </w:rPr>
              <w:softHyphen/>
              <w:t xml:space="preserve">If your “% of </w:t>
            </w:r>
            <w:r w:rsidRPr="00013D28">
              <w:rPr>
                <w:b/>
                <w:sz w:val="22"/>
                <w:szCs w:val="22"/>
              </w:rPr>
              <w:t>native</w:t>
            </w:r>
            <w:r w:rsidR="00AF6E00" w:rsidRPr="00013D28">
              <w:rPr>
                <w:b/>
                <w:sz w:val="22"/>
                <w:szCs w:val="22"/>
              </w:rPr>
              <w:t xml:space="preserve"> </w:t>
            </w:r>
            <w:r w:rsidRPr="00013D28">
              <w:rPr>
                <w:sz w:val="22"/>
                <w:szCs w:val="22"/>
              </w:rPr>
              <w:t>taxa” is</w:t>
            </w:r>
          </w:p>
        </w:tc>
        <w:tc>
          <w:tcPr>
            <w:tcW w:w="2250" w:type="dxa"/>
            <w:shd w:val="clear" w:color="auto" w:fill="auto"/>
          </w:tcPr>
          <w:p w14:paraId="0B711FC1" w14:textId="77777777" w:rsidR="00BB231F" w:rsidRPr="00013D28" w:rsidRDefault="00BB231F" w:rsidP="00013D28">
            <w:pPr>
              <w:pStyle w:val="Normal1"/>
              <w:jc w:val="center"/>
              <w:rPr>
                <w:sz w:val="22"/>
                <w:szCs w:val="22"/>
              </w:rPr>
            </w:pPr>
            <w:r w:rsidRPr="00013D28">
              <w:rPr>
                <w:sz w:val="22"/>
                <w:szCs w:val="22"/>
              </w:rPr>
              <w:t>Then use this subscore</w:t>
            </w:r>
          </w:p>
        </w:tc>
      </w:tr>
      <w:tr w:rsidR="00AF6E00" w14:paraId="5F3B12C7" w14:textId="77777777" w:rsidTr="00013D28">
        <w:tc>
          <w:tcPr>
            <w:tcW w:w="2898" w:type="dxa"/>
            <w:shd w:val="clear" w:color="auto" w:fill="auto"/>
          </w:tcPr>
          <w:p w14:paraId="47B02B1B" w14:textId="6189E4E6" w:rsidR="00BB231F" w:rsidRPr="00013D28" w:rsidRDefault="000E1CEB" w:rsidP="00013D28">
            <w:pPr>
              <w:pStyle w:val="Normal1"/>
              <w:jc w:val="center"/>
              <w:rPr>
                <w:sz w:val="22"/>
                <w:szCs w:val="22"/>
              </w:rPr>
            </w:pPr>
            <w:r w:rsidRPr="00013D28">
              <w:rPr>
                <w:sz w:val="22"/>
                <w:szCs w:val="22"/>
              </w:rPr>
              <w:t>75-100%</w:t>
            </w:r>
          </w:p>
        </w:tc>
        <w:tc>
          <w:tcPr>
            <w:tcW w:w="2250" w:type="dxa"/>
            <w:shd w:val="clear" w:color="auto" w:fill="auto"/>
          </w:tcPr>
          <w:p w14:paraId="4C727D3B" w14:textId="77777777" w:rsidR="00BB231F" w:rsidRPr="00013D28" w:rsidRDefault="00BB231F" w:rsidP="00013D28">
            <w:pPr>
              <w:pStyle w:val="Normal1"/>
              <w:jc w:val="center"/>
              <w:rPr>
                <w:sz w:val="22"/>
                <w:szCs w:val="22"/>
              </w:rPr>
            </w:pPr>
            <w:r w:rsidRPr="00013D28">
              <w:rPr>
                <w:sz w:val="22"/>
                <w:szCs w:val="22"/>
              </w:rPr>
              <w:t>5</w:t>
            </w:r>
          </w:p>
        </w:tc>
      </w:tr>
      <w:tr w:rsidR="00AF6E00" w14:paraId="04BE1AC5" w14:textId="77777777" w:rsidTr="00013D28">
        <w:tc>
          <w:tcPr>
            <w:tcW w:w="2898" w:type="dxa"/>
            <w:shd w:val="clear" w:color="auto" w:fill="auto"/>
          </w:tcPr>
          <w:p w14:paraId="784C4E08" w14:textId="02A4E5F1" w:rsidR="00BB231F" w:rsidRPr="00013D28" w:rsidRDefault="000E1CEB" w:rsidP="00013D28">
            <w:pPr>
              <w:pStyle w:val="Normal1"/>
              <w:jc w:val="center"/>
              <w:rPr>
                <w:sz w:val="22"/>
                <w:szCs w:val="22"/>
              </w:rPr>
            </w:pPr>
            <w:r w:rsidRPr="00013D28">
              <w:rPr>
                <w:sz w:val="22"/>
                <w:szCs w:val="22"/>
              </w:rPr>
              <w:t>50-74%</w:t>
            </w:r>
          </w:p>
        </w:tc>
        <w:tc>
          <w:tcPr>
            <w:tcW w:w="2250" w:type="dxa"/>
            <w:shd w:val="clear" w:color="auto" w:fill="auto"/>
          </w:tcPr>
          <w:p w14:paraId="225A7EC5" w14:textId="77777777" w:rsidR="00BB231F" w:rsidRPr="00013D28" w:rsidRDefault="00BB231F" w:rsidP="00013D28">
            <w:pPr>
              <w:pStyle w:val="Normal1"/>
              <w:jc w:val="center"/>
              <w:rPr>
                <w:sz w:val="22"/>
                <w:szCs w:val="22"/>
              </w:rPr>
            </w:pPr>
            <w:r w:rsidRPr="00013D28">
              <w:rPr>
                <w:sz w:val="22"/>
                <w:szCs w:val="22"/>
              </w:rPr>
              <w:t>3</w:t>
            </w:r>
          </w:p>
        </w:tc>
      </w:tr>
      <w:tr w:rsidR="00AF6E00" w14:paraId="5B80B9D6" w14:textId="77777777" w:rsidTr="00013D28">
        <w:tc>
          <w:tcPr>
            <w:tcW w:w="2898" w:type="dxa"/>
            <w:shd w:val="clear" w:color="auto" w:fill="auto"/>
          </w:tcPr>
          <w:p w14:paraId="0C15AAD2" w14:textId="054AE965" w:rsidR="00BB231F" w:rsidRPr="00013D28" w:rsidRDefault="00D1252B" w:rsidP="00AC10D6">
            <w:pPr>
              <w:pStyle w:val="Normal1"/>
              <w:jc w:val="center"/>
              <w:rPr>
                <w:sz w:val="22"/>
                <w:szCs w:val="22"/>
              </w:rPr>
            </w:pPr>
            <m:oMath>
              <m:r>
                <w:rPr>
                  <w:rFonts w:ascii="Cambria Math" w:hAnsi="Cambria Math"/>
                </w:rPr>
                <m:t>≤</m:t>
              </m:r>
            </m:oMath>
            <w:r w:rsidR="00BB231F" w:rsidRPr="00013D28">
              <w:rPr>
                <w:sz w:val="22"/>
                <w:szCs w:val="22"/>
              </w:rPr>
              <w:t>49%</w:t>
            </w:r>
          </w:p>
        </w:tc>
        <w:tc>
          <w:tcPr>
            <w:tcW w:w="2250" w:type="dxa"/>
            <w:shd w:val="clear" w:color="auto" w:fill="auto"/>
          </w:tcPr>
          <w:p w14:paraId="3646F70F" w14:textId="77777777" w:rsidR="00BB231F" w:rsidRPr="00013D28" w:rsidRDefault="00BB231F" w:rsidP="00013D28">
            <w:pPr>
              <w:pStyle w:val="Normal1"/>
              <w:jc w:val="center"/>
              <w:rPr>
                <w:sz w:val="22"/>
                <w:szCs w:val="22"/>
              </w:rPr>
            </w:pPr>
            <w:r w:rsidRPr="00013D28">
              <w:rPr>
                <w:sz w:val="22"/>
                <w:szCs w:val="22"/>
              </w:rPr>
              <w:t>1</w:t>
            </w:r>
          </w:p>
        </w:tc>
      </w:tr>
    </w:tbl>
    <w:p w14:paraId="4452F2E2" w14:textId="77777777" w:rsidR="00A23A23" w:rsidRDefault="00A23A23" w:rsidP="00BB231F">
      <w:pPr>
        <w:pStyle w:val="Normal1"/>
        <w:rPr>
          <w:sz w:val="22"/>
          <w:szCs w:val="22"/>
        </w:rPr>
      </w:pPr>
    </w:p>
    <w:p w14:paraId="300232AE" w14:textId="24FA7E69" w:rsidR="00AF6E00" w:rsidRPr="00A23A23" w:rsidRDefault="0061581B" w:rsidP="00BB231F">
      <w:pPr>
        <w:pStyle w:val="Normal1"/>
        <w:rPr>
          <w:sz w:val="16"/>
          <w:szCs w:val="16"/>
        </w:rPr>
      </w:pPr>
      <w:r w:rsidRPr="00D00B07">
        <w:rPr>
          <w:b/>
          <w:sz w:val="22"/>
          <w:szCs w:val="22"/>
        </w:rPr>
        <w:t xml:space="preserve">Metric 3: </w:t>
      </w:r>
      <w:r w:rsidR="00A726A3" w:rsidRPr="00D00B07">
        <w:rPr>
          <w:b/>
          <w:sz w:val="22"/>
          <w:szCs w:val="22"/>
        </w:rPr>
        <w:t>“</w:t>
      </w:r>
      <w:r w:rsidRPr="00D00B07">
        <w:rPr>
          <w:b/>
          <w:sz w:val="22"/>
          <w:szCs w:val="22"/>
        </w:rPr>
        <w:t>Number of alien taxa</w:t>
      </w:r>
      <w:r w:rsidR="00A726A3" w:rsidRPr="00D00B07">
        <w:rPr>
          <w:b/>
          <w:sz w:val="22"/>
          <w:szCs w:val="22"/>
        </w:rPr>
        <w:t>”</w:t>
      </w:r>
      <w:r w:rsidR="00A726A3">
        <w:rPr>
          <w:sz w:val="22"/>
          <w:szCs w:val="22"/>
        </w:rPr>
        <w:t xml:space="preserve"> is correlated with decreasing habitat quality and increasing human disturbance. </w:t>
      </w:r>
      <w:r w:rsidR="003C5AF4">
        <w:rPr>
          <w:sz w:val="22"/>
          <w:szCs w:val="22"/>
        </w:rPr>
        <w:t>Taxa refers to different types of organisms (often species) and not counts of individuals.</w:t>
      </w:r>
    </w:p>
    <w:p w14:paraId="4B33D114" w14:textId="77777777" w:rsidR="00A726A3" w:rsidRPr="00A23A23" w:rsidRDefault="00A726A3" w:rsidP="00BB231F">
      <w:pPr>
        <w:pStyle w:val="Normal1"/>
        <w:rPr>
          <w:sz w:val="16"/>
          <w:szCs w:val="16"/>
        </w:rPr>
      </w:pPr>
    </w:p>
    <w:p w14:paraId="2A4E9978" w14:textId="23DF2C84" w:rsidR="00BB231F" w:rsidRPr="00AF6E00" w:rsidRDefault="00A726A3" w:rsidP="00BB231F">
      <w:pPr>
        <w:pStyle w:val="Normal1"/>
        <w:rPr>
          <w:sz w:val="22"/>
          <w:szCs w:val="22"/>
        </w:rPr>
      </w:pPr>
      <w:r>
        <w:rPr>
          <w:sz w:val="22"/>
          <w:szCs w:val="22"/>
        </w:rPr>
        <w:t xml:space="preserve">Table 4. </w:t>
      </w:r>
      <w:r w:rsidR="00BB231F">
        <w:rPr>
          <w:sz w:val="22"/>
          <w:szCs w:val="22"/>
        </w:rPr>
        <w:t xml:space="preserve">Use the table below to list the number of </w:t>
      </w:r>
      <w:r w:rsidR="00BB231F" w:rsidRPr="00AF56EF">
        <w:rPr>
          <w:sz w:val="22"/>
          <w:szCs w:val="22"/>
        </w:rPr>
        <w:t>alien</w:t>
      </w:r>
      <w:r w:rsidR="00AF6E00" w:rsidRPr="00AF56EF">
        <w:rPr>
          <w:sz w:val="22"/>
          <w:szCs w:val="22"/>
        </w:rPr>
        <w:t xml:space="preserve"> taxa</w:t>
      </w:r>
      <w:r w:rsidR="00AF6E00">
        <w:rPr>
          <w:sz w:val="22"/>
          <w:szCs w:val="22"/>
        </w:rPr>
        <w:t xml:space="preserve"> at your site</w:t>
      </w:r>
      <w:r w:rsidR="00A23A23">
        <w:rPr>
          <w:sz w:val="22"/>
          <w:szCs w:val="22"/>
        </w:rPr>
        <w:t xml:space="preserve">. </w:t>
      </w:r>
    </w:p>
    <w:tbl>
      <w:tblPr>
        <w:tblW w:w="4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003"/>
      </w:tblGrid>
      <w:tr w:rsidR="00BB231F" w14:paraId="52B8ECF3" w14:textId="77777777" w:rsidTr="00013D28">
        <w:tc>
          <w:tcPr>
            <w:tcW w:w="2515" w:type="dxa"/>
            <w:shd w:val="clear" w:color="auto" w:fill="auto"/>
          </w:tcPr>
          <w:p w14:paraId="24626BDC" w14:textId="77777777" w:rsidR="00BB231F" w:rsidRPr="00013D28" w:rsidRDefault="00F64D1B" w:rsidP="00013D28">
            <w:pPr>
              <w:pStyle w:val="Normal1"/>
              <w:jc w:val="center"/>
              <w:rPr>
                <w:sz w:val="22"/>
                <w:szCs w:val="22"/>
              </w:rPr>
            </w:pPr>
            <w:r w:rsidRPr="00013D28">
              <w:rPr>
                <w:sz w:val="22"/>
                <w:szCs w:val="22"/>
              </w:rPr>
              <w:t xml:space="preserve">Number of </w:t>
            </w:r>
            <w:r w:rsidRPr="00013D28">
              <w:rPr>
                <w:b/>
                <w:sz w:val="22"/>
                <w:szCs w:val="22"/>
              </w:rPr>
              <w:t>alien</w:t>
            </w:r>
            <w:r w:rsidRPr="00013D28">
              <w:rPr>
                <w:sz w:val="22"/>
                <w:szCs w:val="22"/>
              </w:rPr>
              <w:t xml:space="preserve"> taxa</w:t>
            </w:r>
          </w:p>
        </w:tc>
        <w:tc>
          <w:tcPr>
            <w:tcW w:w="2003" w:type="dxa"/>
            <w:shd w:val="clear" w:color="auto" w:fill="auto"/>
          </w:tcPr>
          <w:p w14:paraId="6ED09389" w14:textId="2ECA09A8" w:rsidR="00BB231F" w:rsidRPr="00013D28" w:rsidRDefault="007C716C" w:rsidP="00013D28">
            <w:pPr>
              <w:pStyle w:val="Normal1"/>
              <w:jc w:val="center"/>
              <w:rPr>
                <w:sz w:val="22"/>
                <w:szCs w:val="22"/>
              </w:rPr>
            </w:pPr>
            <w:r w:rsidRPr="00013D28">
              <w:rPr>
                <w:sz w:val="22"/>
                <w:szCs w:val="22"/>
              </w:rPr>
              <w:t>Points</w:t>
            </w:r>
          </w:p>
        </w:tc>
      </w:tr>
      <w:tr w:rsidR="00BB231F" w14:paraId="38AAF8FD" w14:textId="77777777" w:rsidTr="00013D28">
        <w:trPr>
          <w:trHeight w:val="620"/>
        </w:trPr>
        <w:tc>
          <w:tcPr>
            <w:tcW w:w="2515" w:type="dxa"/>
            <w:shd w:val="clear" w:color="auto" w:fill="auto"/>
          </w:tcPr>
          <w:p w14:paraId="1B66FBA0" w14:textId="77777777" w:rsidR="00BB231F" w:rsidRPr="0035773A" w:rsidRDefault="00BB231F" w:rsidP="00BB231F">
            <w:pPr>
              <w:pStyle w:val="Normal1"/>
              <w:rPr>
                <w:noProof/>
              </w:rPr>
            </w:pPr>
          </w:p>
        </w:tc>
        <w:tc>
          <w:tcPr>
            <w:tcW w:w="2003" w:type="dxa"/>
            <w:shd w:val="clear" w:color="auto" w:fill="D9D9D9"/>
          </w:tcPr>
          <w:p w14:paraId="58CFD854" w14:textId="77777777" w:rsidR="00BB231F" w:rsidRPr="00013D28" w:rsidRDefault="00BB231F" w:rsidP="00AC10D6">
            <w:pPr>
              <w:pStyle w:val="Normal1"/>
              <w:rPr>
                <w:color w:val="E7E6E6"/>
              </w:rPr>
            </w:pPr>
          </w:p>
        </w:tc>
      </w:tr>
      <w:tr w:rsidR="00BB231F" w14:paraId="4584FF0D" w14:textId="77777777" w:rsidTr="00013D28">
        <w:tc>
          <w:tcPr>
            <w:tcW w:w="4518" w:type="dxa"/>
            <w:gridSpan w:val="2"/>
            <w:shd w:val="clear" w:color="auto" w:fill="000000"/>
          </w:tcPr>
          <w:p w14:paraId="121EE006" w14:textId="77777777" w:rsidR="00BB231F" w:rsidRPr="00013D28" w:rsidRDefault="00BB231F" w:rsidP="00013D28">
            <w:pPr>
              <w:pStyle w:val="Normal1"/>
              <w:jc w:val="center"/>
              <w:rPr>
                <w:b/>
                <w:color w:val="FFFFFF"/>
                <w:sz w:val="22"/>
                <w:szCs w:val="22"/>
              </w:rPr>
            </w:pPr>
            <w:r w:rsidRPr="00013D28">
              <w:rPr>
                <w:b/>
                <w:color w:val="FFFFFF"/>
                <w:sz w:val="22"/>
                <w:szCs w:val="22"/>
              </w:rPr>
              <w:t xml:space="preserve">  Reference Table</w:t>
            </w:r>
          </w:p>
        </w:tc>
      </w:tr>
      <w:tr w:rsidR="00BB231F" w14:paraId="27BFEA7B" w14:textId="77777777" w:rsidTr="00013D28">
        <w:tc>
          <w:tcPr>
            <w:tcW w:w="2515" w:type="dxa"/>
            <w:shd w:val="clear" w:color="auto" w:fill="auto"/>
          </w:tcPr>
          <w:p w14:paraId="1A396A65" w14:textId="77777777" w:rsidR="00BB231F" w:rsidRPr="00013D28" w:rsidRDefault="00BB231F" w:rsidP="00013D28">
            <w:pPr>
              <w:pStyle w:val="Normal1"/>
              <w:jc w:val="center"/>
              <w:rPr>
                <w:sz w:val="22"/>
                <w:szCs w:val="22"/>
              </w:rPr>
            </w:pPr>
            <w:r w:rsidRPr="00013D28">
              <w:rPr>
                <w:sz w:val="22"/>
                <w:szCs w:val="22"/>
              </w:rPr>
              <w:t xml:space="preserve">If your “Number of </w:t>
            </w:r>
            <w:r w:rsidRPr="00013D28">
              <w:rPr>
                <w:b/>
                <w:sz w:val="22"/>
                <w:szCs w:val="22"/>
              </w:rPr>
              <w:t>alien</w:t>
            </w:r>
            <w:r w:rsidRPr="00013D28">
              <w:rPr>
                <w:sz w:val="22"/>
                <w:szCs w:val="22"/>
              </w:rPr>
              <w:t xml:space="preserve"> taxa” is</w:t>
            </w:r>
          </w:p>
        </w:tc>
        <w:tc>
          <w:tcPr>
            <w:tcW w:w="2003" w:type="dxa"/>
            <w:shd w:val="clear" w:color="auto" w:fill="auto"/>
          </w:tcPr>
          <w:p w14:paraId="27B361E9" w14:textId="77777777" w:rsidR="00BB231F" w:rsidRPr="00013D28" w:rsidRDefault="00BB231F" w:rsidP="00013D28">
            <w:pPr>
              <w:pStyle w:val="Normal1"/>
              <w:jc w:val="center"/>
              <w:rPr>
                <w:sz w:val="22"/>
                <w:szCs w:val="22"/>
              </w:rPr>
            </w:pPr>
            <w:r w:rsidRPr="00013D28">
              <w:rPr>
                <w:sz w:val="22"/>
                <w:szCs w:val="22"/>
              </w:rPr>
              <w:t>Then use this subscore</w:t>
            </w:r>
          </w:p>
        </w:tc>
      </w:tr>
      <w:tr w:rsidR="00BB231F" w14:paraId="32C5F4C6" w14:textId="77777777" w:rsidTr="00013D28">
        <w:tc>
          <w:tcPr>
            <w:tcW w:w="2515" w:type="dxa"/>
            <w:shd w:val="clear" w:color="auto" w:fill="auto"/>
          </w:tcPr>
          <w:p w14:paraId="08934B6D" w14:textId="77777777" w:rsidR="00BB231F" w:rsidRPr="00013D28" w:rsidRDefault="00BB231F" w:rsidP="00013D28">
            <w:pPr>
              <w:pStyle w:val="Normal1"/>
              <w:jc w:val="center"/>
              <w:rPr>
                <w:sz w:val="22"/>
                <w:szCs w:val="22"/>
              </w:rPr>
            </w:pPr>
            <w:r w:rsidRPr="00013D28">
              <w:rPr>
                <w:sz w:val="22"/>
                <w:szCs w:val="22"/>
              </w:rPr>
              <w:t>0-1</w:t>
            </w:r>
          </w:p>
        </w:tc>
        <w:tc>
          <w:tcPr>
            <w:tcW w:w="2003" w:type="dxa"/>
            <w:shd w:val="clear" w:color="auto" w:fill="auto"/>
          </w:tcPr>
          <w:p w14:paraId="15C146CD" w14:textId="77777777" w:rsidR="00BB231F" w:rsidRPr="00013D28" w:rsidRDefault="00BB231F" w:rsidP="00013D28">
            <w:pPr>
              <w:pStyle w:val="Normal1"/>
              <w:jc w:val="center"/>
              <w:rPr>
                <w:sz w:val="22"/>
                <w:szCs w:val="22"/>
              </w:rPr>
            </w:pPr>
            <w:r w:rsidRPr="00013D28">
              <w:rPr>
                <w:sz w:val="22"/>
                <w:szCs w:val="22"/>
              </w:rPr>
              <w:t>5</w:t>
            </w:r>
          </w:p>
        </w:tc>
      </w:tr>
      <w:tr w:rsidR="00BB231F" w14:paraId="0A517E04" w14:textId="77777777" w:rsidTr="00013D28">
        <w:tc>
          <w:tcPr>
            <w:tcW w:w="2515" w:type="dxa"/>
            <w:shd w:val="clear" w:color="auto" w:fill="auto"/>
          </w:tcPr>
          <w:p w14:paraId="6F4C22A6" w14:textId="77777777" w:rsidR="00BB231F" w:rsidRPr="00013D28" w:rsidRDefault="00BB231F" w:rsidP="00013D28">
            <w:pPr>
              <w:pStyle w:val="Normal1"/>
              <w:jc w:val="center"/>
              <w:rPr>
                <w:sz w:val="22"/>
                <w:szCs w:val="22"/>
              </w:rPr>
            </w:pPr>
            <w:r w:rsidRPr="00013D28">
              <w:rPr>
                <w:sz w:val="22"/>
                <w:szCs w:val="22"/>
              </w:rPr>
              <w:t>2-3</w:t>
            </w:r>
          </w:p>
        </w:tc>
        <w:tc>
          <w:tcPr>
            <w:tcW w:w="2003" w:type="dxa"/>
            <w:shd w:val="clear" w:color="auto" w:fill="auto"/>
          </w:tcPr>
          <w:p w14:paraId="56DA2886" w14:textId="77777777" w:rsidR="00BB231F" w:rsidRPr="00013D28" w:rsidRDefault="00BB231F" w:rsidP="00013D28">
            <w:pPr>
              <w:pStyle w:val="Normal1"/>
              <w:jc w:val="center"/>
              <w:rPr>
                <w:sz w:val="22"/>
                <w:szCs w:val="22"/>
              </w:rPr>
            </w:pPr>
            <w:r w:rsidRPr="00013D28">
              <w:rPr>
                <w:sz w:val="22"/>
                <w:szCs w:val="22"/>
              </w:rPr>
              <w:t>3</w:t>
            </w:r>
          </w:p>
        </w:tc>
      </w:tr>
      <w:tr w:rsidR="00BB231F" w14:paraId="63CAC88C" w14:textId="77777777" w:rsidTr="00013D28">
        <w:tc>
          <w:tcPr>
            <w:tcW w:w="2515" w:type="dxa"/>
            <w:shd w:val="clear" w:color="auto" w:fill="auto"/>
          </w:tcPr>
          <w:p w14:paraId="735C110E" w14:textId="77777777" w:rsidR="00BB231F" w:rsidRPr="00013D28" w:rsidRDefault="00BB231F" w:rsidP="00013D28">
            <w:pPr>
              <w:pStyle w:val="Normal1"/>
              <w:jc w:val="center"/>
              <w:rPr>
                <w:sz w:val="22"/>
                <w:szCs w:val="22"/>
              </w:rPr>
            </w:pPr>
            <w:r w:rsidRPr="00013D28">
              <w:rPr>
                <w:sz w:val="22"/>
                <w:szCs w:val="22"/>
              </w:rPr>
              <w:t>&gt;3</w:t>
            </w:r>
          </w:p>
        </w:tc>
        <w:tc>
          <w:tcPr>
            <w:tcW w:w="2003" w:type="dxa"/>
            <w:shd w:val="clear" w:color="auto" w:fill="auto"/>
          </w:tcPr>
          <w:p w14:paraId="2E07295E" w14:textId="77777777" w:rsidR="00BB231F" w:rsidRPr="00013D28" w:rsidRDefault="00BB231F" w:rsidP="00013D28">
            <w:pPr>
              <w:pStyle w:val="Normal1"/>
              <w:jc w:val="center"/>
              <w:rPr>
                <w:sz w:val="22"/>
                <w:szCs w:val="22"/>
              </w:rPr>
            </w:pPr>
            <w:r w:rsidRPr="00013D28">
              <w:rPr>
                <w:sz w:val="22"/>
                <w:szCs w:val="22"/>
              </w:rPr>
              <w:t>1</w:t>
            </w:r>
          </w:p>
        </w:tc>
      </w:tr>
    </w:tbl>
    <w:p w14:paraId="476EE6AB" w14:textId="77777777" w:rsidR="00E64299" w:rsidRDefault="00AC10D6">
      <w:pPr>
        <w:rPr>
          <w:sz w:val="22"/>
          <w:szCs w:val="22"/>
        </w:rPr>
      </w:pPr>
      <w:r>
        <w:rPr>
          <w:sz w:val="22"/>
          <w:szCs w:val="22"/>
        </w:rPr>
        <w:t>CATEGORY B. SENSITIVE “SENTINEL” SPECIES</w:t>
      </w:r>
    </w:p>
    <w:p w14:paraId="04940AF6" w14:textId="77777777" w:rsidR="0061145A" w:rsidRDefault="0061145A"/>
    <w:p w14:paraId="2EF81B84" w14:textId="1A710341" w:rsidR="0061145A" w:rsidRDefault="0061145A" w:rsidP="0061145A">
      <w:pPr>
        <w:pStyle w:val="Normal1"/>
        <w:rPr>
          <w:sz w:val="22"/>
          <w:szCs w:val="22"/>
        </w:rPr>
      </w:pPr>
      <w:r w:rsidRPr="00D00B07">
        <w:rPr>
          <w:b/>
          <w:sz w:val="22"/>
          <w:szCs w:val="22"/>
        </w:rPr>
        <w:t>Metric 4.</w:t>
      </w:r>
      <w:r w:rsidR="0061581B" w:rsidRPr="00D00B07">
        <w:rPr>
          <w:b/>
          <w:sz w:val="22"/>
          <w:szCs w:val="22"/>
        </w:rPr>
        <w:t xml:space="preserve"> </w:t>
      </w:r>
      <w:r w:rsidR="00E80473" w:rsidRPr="00D00B07">
        <w:rPr>
          <w:b/>
          <w:sz w:val="22"/>
          <w:szCs w:val="22"/>
        </w:rPr>
        <w:t>“</w:t>
      </w:r>
      <w:r w:rsidR="0061581B" w:rsidRPr="00D00B07">
        <w:rPr>
          <w:b/>
          <w:sz w:val="22"/>
          <w:szCs w:val="22"/>
        </w:rPr>
        <w:t>Percent sensitive native fishes</w:t>
      </w:r>
      <w:r w:rsidR="00E80473" w:rsidRPr="00D00B07">
        <w:rPr>
          <w:b/>
          <w:sz w:val="22"/>
          <w:szCs w:val="22"/>
        </w:rPr>
        <w:t>”</w:t>
      </w:r>
      <w:r w:rsidR="00D00B07">
        <w:rPr>
          <w:sz w:val="22"/>
          <w:szCs w:val="22"/>
        </w:rPr>
        <w:t xml:space="preserve"> are species</w:t>
      </w:r>
      <w:r w:rsidR="00E80473">
        <w:rPr>
          <w:sz w:val="22"/>
          <w:szCs w:val="22"/>
        </w:rPr>
        <w:t xml:space="preserve"> highly sensitive to environmental degradation and thus are reliable indicator species for assessments of biotic integrity.</w:t>
      </w:r>
      <w:r w:rsidR="00A23A23">
        <w:rPr>
          <w:sz w:val="22"/>
          <w:szCs w:val="22"/>
        </w:rPr>
        <w:t xml:space="preserve"> In Hawaiian Streams, </w:t>
      </w:r>
      <w:r w:rsidR="00A23A23" w:rsidRPr="00A23A23">
        <w:rPr>
          <w:sz w:val="22"/>
          <w:szCs w:val="22"/>
        </w:rPr>
        <w:t>s</w:t>
      </w:r>
      <w:r w:rsidRPr="00A23A23">
        <w:rPr>
          <w:sz w:val="22"/>
          <w:szCs w:val="22"/>
        </w:rPr>
        <w:t>ensitive native</w:t>
      </w:r>
      <w:r>
        <w:rPr>
          <w:sz w:val="22"/>
          <w:szCs w:val="22"/>
        </w:rPr>
        <w:t xml:space="preserve"> species are </w:t>
      </w:r>
      <w:r>
        <w:rPr>
          <w:i/>
          <w:sz w:val="22"/>
          <w:szCs w:val="22"/>
        </w:rPr>
        <w:t>Lentipes concolor</w:t>
      </w:r>
      <w:r>
        <w:rPr>
          <w:sz w:val="22"/>
          <w:szCs w:val="22"/>
        </w:rPr>
        <w:t xml:space="preserve">-ʻoʻopu alamoʻo and </w:t>
      </w:r>
      <w:r>
        <w:rPr>
          <w:i/>
          <w:sz w:val="22"/>
          <w:szCs w:val="22"/>
        </w:rPr>
        <w:t>Sicyopterus stimpsoni</w:t>
      </w:r>
      <w:r>
        <w:rPr>
          <w:sz w:val="22"/>
          <w:szCs w:val="22"/>
        </w:rPr>
        <w:t>-ʻoʻopu nopili</w:t>
      </w:r>
      <w:r w:rsidR="00A23A23">
        <w:rPr>
          <w:sz w:val="22"/>
          <w:szCs w:val="22"/>
        </w:rPr>
        <w:t>.</w:t>
      </w:r>
    </w:p>
    <w:p w14:paraId="7F446F4A" w14:textId="77777777" w:rsidR="0061145A" w:rsidRDefault="0061145A" w:rsidP="0061145A">
      <w:pPr>
        <w:pStyle w:val="Normal1"/>
        <w:rPr>
          <w:sz w:val="22"/>
          <w:szCs w:val="22"/>
        </w:rPr>
      </w:pPr>
    </w:p>
    <w:p w14:paraId="7C39A91E" w14:textId="5D2D5DAC" w:rsidR="00AF6E00" w:rsidRPr="0061581B" w:rsidRDefault="00AF6E00" w:rsidP="0061145A">
      <w:pPr>
        <w:pStyle w:val="Normal1"/>
        <w:rPr>
          <w:sz w:val="22"/>
          <w:szCs w:val="22"/>
        </w:rPr>
      </w:pPr>
      <w:r>
        <w:rPr>
          <w:sz w:val="22"/>
          <w:szCs w:val="22"/>
        </w:rPr>
        <w:t xml:space="preserve">Table 5. </w:t>
      </w:r>
      <w:r w:rsidR="0061581B">
        <w:rPr>
          <w:sz w:val="22"/>
          <w:szCs w:val="22"/>
        </w:rPr>
        <w:t xml:space="preserve">Use the table below to list the percent of </w:t>
      </w:r>
      <w:r w:rsidR="0061581B" w:rsidRPr="00AF56EF">
        <w:rPr>
          <w:sz w:val="22"/>
          <w:szCs w:val="22"/>
        </w:rPr>
        <w:t>sensitive native fish</w:t>
      </w:r>
      <w:r w:rsidR="0061581B">
        <w:rPr>
          <w:sz w:val="22"/>
          <w:szCs w:val="22"/>
        </w:rPr>
        <w:t xml:space="preserve"> at your site</w:t>
      </w:r>
    </w:p>
    <w:tbl>
      <w:tblPr>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6"/>
        <w:gridCol w:w="1529"/>
      </w:tblGrid>
      <w:tr w:rsidR="0061145A" w14:paraId="04028354" w14:textId="77777777" w:rsidTr="0061145A">
        <w:tc>
          <w:tcPr>
            <w:tcW w:w="3078" w:type="dxa"/>
            <w:tcBorders>
              <w:top w:val="single" w:sz="4" w:space="0" w:color="000000"/>
              <w:left w:val="single" w:sz="4" w:space="0" w:color="000000"/>
              <w:bottom w:val="single" w:sz="4" w:space="0" w:color="000000"/>
              <w:right w:val="single" w:sz="4" w:space="0" w:color="000000"/>
            </w:tcBorders>
            <w:hideMark/>
          </w:tcPr>
          <w:p w14:paraId="7F6E7000" w14:textId="47D1E81A" w:rsidR="0061145A" w:rsidRDefault="0061145A">
            <w:pPr>
              <w:pStyle w:val="Normal1"/>
              <w:jc w:val="center"/>
              <w:rPr>
                <w:sz w:val="22"/>
                <w:szCs w:val="22"/>
              </w:rPr>
            </w:pPr>
            <w:r>
              <w:rPr>
                <w:sz w:val="22"/>
                <w:szCs w:val="22"/>
              </w:rPr>
              <w:t xml:space="preserve">% of </w:t>
            </w:r>
            <w:r>
              <w:rPr>
                <w:b/>
                <w:sz w:val="22"/>
                <w:szCs w:val="22"/>
              </w:rPr>
              <w:t xml:space="preserve">sensitive native </w:t>
            </w:r>
            <w:r>
              <w:rPr>
                <w:sz w:val="22"/>
                <w:szCs w:val="22"/>
              </w:rPr>
              <w:t>fish</w:t>
            </w:r>
            <w:r w:rsidR="00AF6E00">
              <w:rPr>
                <w:sz w:val="22"/>
                <w:szCs w:val="22"/>
              </w:rPr>
              <w:t>es</w:t>
            </w:r>
          </w:p>
        </w:tc>
        <w:tc>
          <w:tcPr>
            <w:tcW w:w="1530" w:type="dxa"/>
            <w:tcBorders>
              <w:top w:val="single" w:sz="4" w:space="0" w:color="000000"/>
              <w:left w:val="single" w:sz="4" w:space="0" w:color="000000"/>
              <w:bottom w:val="single" w:sz="4" w:space="0" w:color="000000"/>
              <w:right w:val="single" w:sz="4" w:space="0" w:color="000000"/>
            </w:tcBorders>
            <w:hideMark/>
          </w:tcPr>
          <w:p w14:paraId="4ACBB599" w14:textId="07A32D17" w:rsidR="0061145A" w:rsidRDefault="00D00B07">
            <w:pPr>
              <w:pStyle w:val="Normal1"/>
              <w:jc w:val="center"/>
              <w:rPr>
                <w:sz w:val="22"/>
                <w:szCs w:val="22"/>
              </w:rPr>
            </w:pPr>
            <w:r>
              <w:rPr>
                <w:sz w:val="22"/>
                <w:szCs w:val="22"/>
              </w:rPr>
              <w:t>Points</w:t>
            </w:r>
          </w:p>
        </w:tc>
      </w:tr>
      <w:tr w:rsidR="0061145A" w:rsidRPr="0061145A" w14:paraId="058CF800" w14:textId="77777777" w:rsidTr="00A23A23">
        <w:trPr>
          <w:trHeight w:val="602"/>
        </w:trPr>
        <w:tc>
          <w:tcPr>
            <w:tcW w:w="3078" w:type="dxa"/>
            <w:tcBorders>
              <w:top w:val="single" w:sz="4" w:space="0" w:color="000000"/>
              <w:left w:val="single" w:sz="4" w:space="0" w:color="000000"/>
              <w:bottom w:val="single" w:sz="4" w:space="0" w:color="000000"/>
              <w:right w:val="single" w:sz="4" w:space="0" w:color="000000"/>
            </w:tcBorders>
            <w:hideMark/>
          </w:tcPr>
          <w:p w14:paraId="25DA03F2" w14:textId="70B9389C" w:rsidR="002E4D07" w:rsidRDefault="00013D28" w:rsidP="002E4D07">
            <w:pPr>
              <w:pStyle w:val="Normal1"/>
              <w:rPr>
                <w:sz w:val="12"/>
                <w:szCs w:val="12"/>
              </w:rPr>
            </w:pPr>
            <w:r w:rsidRPr="002E4D07">
              <w:rPr>
                <w:sz w:val="12"/>
                <w:szCs w:val="12"/>
              </w:rPr>
              <w:fldChar w:fldCharType="begin"/>
            </w:r>
            <w:r w:rsidRPr="002E4D07">
              <w:rPr>
                <w:sz w:val="12"/>
                <w:szCs w:val="12"/>
              </w:rPr>
              <w:instrText xml:space="preserve"> QUOTE </w:instrText>
            </w:r>
            <m:oMath>
              <m:f>
                <m:fPr>
                  <m:ctrlPr>
                    <w:rPr>
                      <w:rFonts w:ascii="Cambria Math" w:hAnsi="Cambria Math"/>
                      <w:i/>
                    </w:rPr>
                  </m:ctrlPr>
                </m:fPr>
                <m:num>
                  <m:r>
                    <m:rPr>
                      <m:sty m:val="p"/>
                    </m:rPr>
                    <w:rPr>
                      <w:rFonts w:ascii="Cambria Math" w:hAnsi="Cambria Math"/>
                    </w:rPr>
                    <m:t>sensitive native species</m:t>
                  </m:r>
                </m:num>
                <m:den>
                  <m:r>
                    <m:rPr>
                      <m:sty m:val="p"/>
                    </m:rPr>
                    <w:rPr>
                      <w:rFonts w:ascii="Cambria Math" w:hAnsi="Cambria Math"/>
                    </w:rPr>
                    <m:t>total species</m:t>
                  </m:r>
                </m:den>
              </m:f>
              <m:r>
                <m:rPr>
                  <m:sty m:val="p"/>
                </m:rPr>
                <w:rPr>
                  <w:rFonts w:ascii="Cambria Math" w:hAnsi="Cambria Math"/>
                </w:rPr>
                <m:t>×100</m:t>
              </m:r>
            </m:oMath>
            <w:r w:rsidRPr="002E4D07">
              <w:rPr>
                <w:sz w:val="12"/>
                <w:szCs w:val="12"/>
              </w:rPr>
              <w:instrText xml:space="preserve"> </w:instrText>
            </w:r>
            <w:r w:rsidRPr="002E4D07">
              <w:rPr>
                <w:sz w:val="12"/>
                <w:szCs w:val="12"/>
              </w:rPr>
              <w:fldChar w:fldCharType="separate"/>
            </w:r>
            <w:r w:rsidR="002E4D07" w:rsidRPr="002E4D07">
              <w:rPr>
                <w:sz w:val="12"/>
                <w:szCs w:val="12"/>
              </w:rPr>
              <w:t xml:space="preserve"> </w:t>
            </w:r>
            <w:r w:rsidR="002E4D07" w:rsidRPr="002E4D07">
              <w:rPr>
                <w:position w:val="-30"/>
                <w:sz w:val="12"/>
                <w:szCs w:val="12"/>
              </w:rPr>
              <w:object w:dxaOrig="2860" w:dyaOrig="700" w14:anchorId="379F8D19">
                <v:shape id="_x0000_i1026" type="#_x0000_t75" style="width:142.5pt;height:35pt" o:ole="">
                  <v:imagedata r:id="rId9" o:title=""/>
                </v:shape>
                <o:OLEObject Type="Embed" ProgID="Equation.3" ShapeID="_x0000_i1026" DrawAspect="Content" ObjectID="_1653153540" r:id="rId10"/>
              </w:object>
            </w:r>
            <w:r w:rsidRPr="002E4D07">
              <w:rPr>
                <w:sz w:val="12"/>
                <w:szCs w:val="12"/>
              </w:rPr>
              <w:fldChar w:fldCharType="end"/>
            </w:r>
            <w:r w:rsidR="0061145A" w:rsidRPr="002E4D07">
              <w:rPr>
                <w:sz w:val="12"/>
                <w:szCs w:val="12"/>
              </w:rPr>
              <w:t xml:space="preserve"> </w:t>
            </w:r>
          </w:p>
          <w:p w14:paraId="6F74F1B3" w14:textId="37D62EAF" w:rsidR="0061145A" w:rsidRPr="002E4D07" w:rsidRDefault="0061145A" w:rsidP="002E4D07">
            <w:pPr>
              <w:pStyle w:val="Normal1"/>
              <w:rPr>
                <w:sz w:val="12"/>
                <w:szCs w:val="12"/>
              </w:rPr>
            </w:pPr>
            <w:r w:rsidRPr="002E4D07">
              <w:rPr>
                <w:sz w:val="12"/>
                <w:szCs w:val="1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469451A" w14:textId="77777777" w:rsidR="0061145A" w:rsidRDefault="0061145A">
            <w:pPr>
              <w:pStyle w:val="Normal1"/>
              <w:rPr>
                <w:color w:val="E7E6E6"/>
              </w:rPr>
            </w:pPr>
          </w:p>
        </w:tc>
      </w:tr>
      <w:tr w:rsidR="0061145A" w14:paraId="486B151D" w14:textId="77777777" w:rsidTr="0061145A">
        <w:tc>
          <w:tcPr>
            <w:tcW w:w="4608"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14:paraId="0C12CDBA" w14:textId="77777777" w:rsidR="0061145A" w:rsidRDefault="0061145A">
            <w:pPr>
              <w:pStyle w:val="Normal1"/>
              <w:jc w:val="center"/>
              <w:rPr>
                <w:b/>
                <w:color w:val="FFFFFF"/>
                <w:sz w:val="22"/>
                <w:szCs w:val="22"/>
              </w:rPr>
            </w:pPr>
            <w:r>
              <w:rPr>
                <w:b/>
                <w:color w:val="FFFFFF"/>
                <w:sz w:val="22"/>
                <w:szCs w:val="22"/>
              </w:rPr>
              <w:t xml:space="preserve">  Reference Table</w:t>
            </w:r>
          </w:p>
        </w:tc>
      </w:tr>
      <w:tr w:rsidR="0061145A" w14:paraId="6EA3C05E" w14:textId="77777777" w:rsidTr="0061145A">
        <w:tc>
          <w:tcPr>
            <w:tcW w:w="3078" w:type="dxa"/>
            <w:tcBorders>
              <w:top w:val="single" w:sz="4" w:space="0" w:color="000000"/>
              <w:left w:val="single" w:sz="4" w:space="0" w:color="000000"/>
              <w:bottom w:val="single" w:sz="4" w:space="0" w:color="000000"/>
              <w:right w:val="single" w:sz="4" w:space="0" w:color="000000"/>
            </w:tcBorders>
            <w:hideMark/>
          </w:tcPr>
          <w:p w14:paraId="4F15CA62" w14:textId="77777777" w:rsidR="0061145A" w:rsidRDefault="0061145A">
            <w:pPr>
              <w:pStyle w:val="Normal1"/>
              <w:jc w:val="center"/>
              <w:rPr>
                <w:sz w:val="22"/>
                <w:szCs w:val="22"/>
              </w:rPr>
            </w:pPr>
            <w:r>
              <w:rPr>
                <w:sz w:val="22"/>
                <w:szCs w:val="22"/>
              </w:rPr>
              <w:t xml:space="preserve">If your “% of </w:t>
            </w:r>
            <w:r>
              <w:rPr>
                <w:b/>
                <w:sz w:val="22"/>
                <w:szCs w:val="22"/>
              </w:rPr>
              <w:t>sensitive native</w:t>
            </w:r>
            <w:r>
              <w:rPr>
                <w:sz w:val="22"/>
                <w:szCs w:val="22"/>
              </w:rPr>
              <w:t xml:space="preserve"> fish” is</w:t>
            </w:r>
          </w:p>
        </w:tc>
        <w:tc>
          <w:tcPr>
            <w:tcW w:w="1530" w:type="dxa"/>
            <w:tcBorders>
              <w:top w:val="single" w:sz="4" w:space="0" w:color="000000"/>
              <w:left w:val="single" w:sz="4" w:space="0" w:color="000000"/>
              <w:bottom w:val="single" w:sz="4" w:space="0" w:color="000000"/>
              <w:right w:val="single" w:sz="4" w:space="0" w:color="000000"/>
            </w:tcBorders>
            <w:hideMark/>
          </w:tcPr>
          <w:p w14:paraId="1201EB12" w14:textId="77777777" w:rsidR="0061145A" w:rsidRDefault="0061145A">
            <w:pPr>
              <w:pStyle w:val="Normal1"/>
              <w:jc w:val="center"/>
              <w:rPr>
                <w:sz w:val="22"/>
                <w:szCs w:val="22"/>
              </w:rPr>
            </w:pPr>
            <w:r>
              <w:rPr>
                <w:sz w:val="22"/>
                <w:szCs w:val="22"/>
              </w:rPr>
              <w:t>Then use this subscore</w:t>
            </w:r>
          </w:p>
        </w:tc>
      </w:tr>
      <w:tr w:rsidR="0061145A" w14:paraId="371BC81C" w14:textId="77777777" w:rsidTr="0061145A">
        <w:tc>
          <w:tcPr>
            <w:tcW w:w="3078" w:type="dxa"/>
            <w:tcBorders>
              <w:top w:val="single" w:sz="4" w:space="0" w:color="000000"/>
              <w:left w:val="single" w:sz="4" w:space="0" w:color="000000"/>
              <w:bottom w:val="single" w:sz="4" w:space="0" w:color="000000"/>
              <w:right w:val="single" w:sz="4" w:space="0" w:color="000000"/>
            </w:tcBorders>
            <w:hideMark/>
          </w:tcPr>
          <w:p w14:paraId="1B17C425" w14:textId="7E254533" w:rsidR="0061145A" w:rsidRDefault="00D1252B">
            <w:pPr>
              <w:pStyle w:val="Normal1"/>
              <w:jc w:val="center"/>
              <w:rPr>
                <w:sz w:val="22"/>
                <w:szCs w:val="22"/>
              </w:rPr>
            </w:pPr>
            <m:oMath>
              <m:r>
                <w:rPr>
                  <w:rFonts w:ascii="Cambria Math" w:hAnsi="Cambria Math"/>
                </w:rPr>
                <m:t>≥</m:t>
              </m:r>
            </m:oMath>
            <w:r w:rsidR="0061145A">
              <w:rPr>
                <w:sz w:val="22"/>
                <w:szCs w:val="22"/>
              </w:rPr>
              <w:t>50%</w:t>
            </w:r>
          </w:p>
        </w:tc>
        <w:tc>
          <w:tcPr>
            <w:tcW w:w="1530" w:type="dxa"/>
            <w:tcBorders>
              <w:top w:val="single" w:sz="4" w:space="0" w:color="000000"/>
              <w:left w:val="single" w:sz="4" w:space="0" w:color="000000"/>
              <w:bottom w:val="single" w:sz="4" w:space="0" w:color="000000"/>
              <w:right w:val="single" w:sz="4" w:space="0" w:color="000000"/>
            </w:tcBorders>
            <w:hideMark/>
          </w:tcPr>
          <w:p w14:paraId="79CC8BCA" w14:textId="77777777" w:rsidR="0061145A" w:rsidRDefault="0061145A">
            <w:pPr>
              <w:pStyle w:val="Normal1"/>
              <w:jc w:val="center"/>
              <w:rPr>
                <w:sz w:val="22"/>
                <w:szCs w:val="22"/>
              </w:rPr>
            </w:pPr>
            <w:r>
              <w:rPr>
                <w:sz w:val="22"/>
                <w:szCs w:val="22"/>
              </w:rPr>
              <w:t>5</w:t>
            </w:r>
          </w:p>
        </w:tc>
      </w:tr>
      <w:tr w:rsidR="0061145A" w14:paraId="227ECFD8" w14:textId="77777777" w:rsidTr="0061145A">
        <w:tc>
          <w:tcPr>
            <w:tcW w:w="3078" w:type="dxa"/>
            <w:tcBorders>
              <w:top w:val="single" w:sz="4" w:space="0" w:color="000000"/>
              <w:left w:val="single" w:sz="4" w:space="0" w:color="000000"/>
              <w:bottom w:val="single" w:sz="4" w:space="0" w:color="000000"/>
              <w:right w:val="single" w:sz="4" w:space="0" w:color="000000"/>
            </w:tcBorders>
            <w:hideMark/>
          </w:tcPr>
          <w:p w14:paraId="3FD89A3C" w14:textId="77777777" w:rsidR="0061145A" w:rsidRDefault="0061145A">
            <w:pPr>
              <w:pStyle w:val="Normal1"/>
              <w:jc w:val="center"/>
              <w:rPr>
                <w:sz w:val="22"/>
                <w:szCs w:val="22"/>
              </w:rPr>
            </w:pPr>
            <w:r>
              <w:rPr>
                <w:sz w:val="22"/>
                <w:szCs w:val="22"/>
              </w:rPr>
              <w:t>49-20%</w:t>
            </w:r>
          </w:p>
        </w:tc>
        <w:tc>
          <w:tcPr>
            <w:tcW w:w="1530" w:type="dxa"/>
            <w:tcBorders>
              <w:top w:val="single" w:sz="4" w:space="0" w:color="000000"/>
              <w:left w:val="single" w:sz="4" w:space="0" w:color="000000"/>
              <w:bottom w:val="single" w:sz="4" w:space="0" w:color="000000"/>
              <w:right w:val="single" w:sz="4" w:space="0" w:color="000000"/>
            </w:tcBorders>
            <w:hideMark/>
          </w:tcPr>
          <w:p w14:paraId="73A1D53F" w14:textId="77777777" w:rsidR="0061145A" w:rsidRDefault="0061145A">
            <w:pPr>
              <w:pStyle w:val="Normal1"/>
              <w:jc w:val="center"/>
              <w:rPr>
                <w:sz w:val="22"/>
                <w:szCs w:val="22"/>
              </w:rPr>
            </w:pPr>
            <w:r>
              <w:rPr>
                <w:sz w:val="22"/>
                <w:szCs w:val="22"/>
              </w:rPr>
              <w:t>3</w:t>
            </w:r>
          </w:p>
        </w:tc>
      </w:tr>
      <w:tr w:rsidR="0061145A" w14:paraId="5F1351DB" w14:textId="77777777" w:rsidTr="0061145A">
        <w:tc>
          <w:tcPr>
            <w:tcW w:w="3078" w:type="dxa"/>
            <w:tcBorders>
              <w:top w:val="single" w:sz="4" w:space="0" w:color="000000"/>
              <w:left w:val="single" w:sz="4" w:space="0" w:color="000000"/>
              <w:bottom w:val="single" w:sz="4" w:space="0" w:color="000000"/>
              <w:right w:val="single" w:sz="4" w:space="0" w:color="000000"/>
            </w:tcBorders>
            <w:hideMark/>
          </w:tcPr>
          <w:p w14:paraId="75F851FB" w14:textId="5820982A" w:rsidR="0061145A" w:rsidRDefault="00D1252B">
            <w:pPr>
              <w:pStyle w:val="Normal1"/>
              <w:jc w:val="center"/>
              <w:rPr>
                <w:sz w:val="22"/>
                <w:szCs w:val="22"/>
              </w:rPr>
            </w:pPr>
            <m:oMath>
              <m:r>
                <w:rPr>
                  <w:rFonts w:ascii="Cambria Math" w:hAnsi="Cambria Math"/>
                </w:rPr>
                <m:t>≤</m:t>
              </m:r>
            </m:oMath>
            <w:r w:rsidR="0061145A">
              <w:rPr>
                <w:sz w:val="22"/>
                <w:szCs w:val="22"/>
              </w:rPr>
              <w:t>19%</w:t>
            </w:r>
          </w:p>
        </w:tc>
        <w:tc>
          <w:tcPr>
            <w:tcW w:w="1530" w:type="dxa"/>
            <w:tcBorders>
              <w:top w:val="single" w:sz="4" w:space="0" w:color="000000"/>
              <w:left w:val="single" w:sz="4" w:space="0" w:color="000000"/>
              <w:bottom w:val="single" w:sz="4" w:space="0" w:color="000000"/>
              <w:right w:val="single" w:sz="4" w:space="0" w:color="000000"/>
            </w:tcBorders>
            <w:hideMark/>
          </w:tcPr>
          <w:p w14:paraId="526DF315" w14:textId="77777777" w:rsidR="0061145A" w:rsidRDefault="0061145A">
            <w:pPr>
              <w:pStyle w:val="Normal1"/>
              <w:jc w:val="center"/>
              <w:rPr>
                <w:sz w:val="22"/>
                <w:szCs w:val="22"/>
              </w:rPr>
            </w:pPr>
            <w:r>
              <w:rPr>
                <w:sz w:val="22"/>
                <w:szCs w:val="22"/>
              </w:rPr>
              <w:t>1</w:t>
            </w:r>
          </w:p>
        </w:tc>
      </w:tr>
    </w:tbl>
    <w:p w14:paraId="3AEB15C2" w14:textId="77777777" w:rsidR="00AC10D6" w:rsidRDefault="00AC10D6">
      <w:pPr>
        <w:rPr>
          <w:sz w:val="22"/>
          <w:szCs w:val="22"/>
        </w:rPr>
      </w:pPr>
    </w:p>
    <w:p w14:paraId="4FEC508C" w14:textId="3A68B731" w:rsidR="00656707" w:rsidRDefault="00656707" w:rsidP="00A23A23">
      <w:pPr>
        <w:rPr>
          <w:sz w:val="22"/>
          <w:szCs w:val="22"/>
        </w:rPr>
      </w:pPr>
      <w:r w:rsidRPr="00D00B07">
        <w:rPr>
          <w:b/>
          <w:sz w:val="22"/>
          <w:szCs w:val="22"/>
        </w:rPr>
        <w:t xml:space="preserve">Metric 5. </w:t>
      </w:r>
      <w:r w:rsidR="00A23A23" w:rsidRPr="00D00B07">
        <w:rPr>
          <w:b/>
          <w:sz w:val="22"/>
          <w:szCs w:val="22"/>
        </w:rPr>
        <w:t>“S</w:t>
      </w:r>
      <w:r w:rsidRPr="00D00B07">
        <w:rPr>
          <w:b/>
          <w:sz w:val="22"/>
          <w:szCs w:val="22"/>
        </w:rPr>
        <w:t>ensitive native fish density</w:t>
      </w:r>
      <w:r w:rsidR="00A23A23" w:rsidRPr="00D00B07">
        <w:rPr>
          <w:b/>
          <w:sz w:val="22"/>
          <w:szCs w:val="22"/>
        </w:rPr>
        <w:t>”</w:t>
      </w:r>
      <w:r w:rsidR="00A23A23">
        <w:rPr>
          <w:sz w:val="22"/>
          <w:szCs w:val="22"/>
        </w:rPr>
        <w:t xml:space="preserve"> is used to verify absolute densities of </w:t>
      </w:r>
      <w:r w:rsidR="00A23A23">
        <w:rPr>
          <w:i/>
          <w:sz w:val="22"/>
          <w:szCs w:val="22"/>
        </w:rPr>
        <w:t>Lentipes concolor</w:t>
      </w:r>
      <w:r w:rsidR="00A23A23">
        <w:rPr>
          <w:sz w:val="22"/>
          <w:szCs w:val="22"/>
        </w:rPr>
        <w:t xml:space="preserve"> (ʻoʻopu alamoʻo) and </w:t>
      </w:r>
      <w:r w:rsidR="00A23A23">
        <w:rPr>
          <w:i/>
          <w:sz w:val="22"/>
          <w:szCs w:val="22"/>
        </w:rPr>
        <w:t>Sicyopterus stimpsoni</w:t>
      </w:r>
      <w:r w:rsidR="00A23A23">
        <w:rPr>
          <w:sz w:val="22"/>
          <w:szCs w:val="22"/>
        </w:rPr>
        <w:t xml:space="preserve"> (ʻoʻopu nopili), as it may not always coincide with high proportionate abundance of sensitive species found in Metric 4.</w:t>
      </w:r>
    </w:p>
    <w:p w14:paraId="5B56D695" w14:textId="77777777" w:rsidR="0061581B" w:rsidRDefault="0061581B" w:rsidP="00656707">
      <w:pPr>
        <w:pStyle w:val="Normal1"/>
        <w:rPr>
          <w:sz w:val="22"/>
          <w:szCs w:val="22"/>
        </w:rPr>
      </w:pPr>
    </w:p>
    <w:p w14:paraId="37DAE84C" w14:textId="0AB8FB3D" w:rsidR="00656707" w:rsidRPr="0061581B" w:rsidRDefault="0061581B" w:rsidP="00A23A23">
      <w:pPr>
        <w:pStyle w:val="Normal1"/>
        <w:rPr>
          <w:sz w:val="22"/>
          <w:szCs w:val="22"/>
        </w:rPr>
      </w:pPr>
      <w:r w:rsidRPr="0061581B">
        <w:rPr>
          <w:sz w:val="22"/>
          <w:szCs w:val="22"/>
        </w:rPr>
        <w:t>Table 6. Use</w:t>
      </w:r>
      <w:r>
        <w:rPr>
          <w:sz w:val="22"/>
          <w:szCs w:val="22"/>
        </w:rPr>
        <w:t xml:space="preserve"> the tables below to list the </w:t>
      </w:r>
      <w:r w:rsidRPr="00AF56EF">
        <w:rPr>
          <w:sz w:val="22"/>
          <w:szCs w:val="22"/>
        </w:rPr>
        <w:t>sensitive native fish</w:t>
      </w:r>
      <w:r>
        <w:rPr>
          <w:sz w:val="22"/>
          <w:szCs w:val="22"/>
        </w:rPr>
        <w:t xml:space="preserve"> density at your site</w:t>
      </w:r>
      <w:r w:rsidR="00A23A23">
        <w:rPr>
          <w:sz w:val="22"/>
          <w:szCs w:val="22"/>
        </w:rPr>
        <w:t>. Assign a subscore of 1 unless instructed otherwise (most sites on Oʻahu have a very low sensitive native fish density)</w:t>
      </w:r>
      <w:r w:rsidR="00AA3E46">
        <w:rPr>
          <w:sz w:val="22"/>
          <w:szCs w:val="22"/>
        </w:rPr>
        <w:t>.</w:t>
      </w:r>
    </w:p>
    <w:tbl>
      <w:tblPr>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1350"/>
      </w:tblGrid>
      <w:tr w:rsidR="00656707" w14:paraId="71F794D4" w14:textId="77777777" w:rsidTr="00D00B07">
        <w:tc>
          <w:tcPr>
            <w:tcW w:w="3618" w:type="dxa"/>
            <w:tcBorders>
              <w:top w:val="single" w:sz="4" w:space="0" w:color="000000"/>
              <w:left w:val="single" w:sz="4" w:space="0" w:color="000000"/>
              <w:bottom w:val="single" w:sz="4" w:space="0" w:color="000000"/>
              <w:right w:val="single" w:sz="4" w:space="0" w:color="000000"/>
            </w:tcBorders>
            <w:hideMark/>
          </w:tcPr>
          <w:p w14:paraId="640E727D" w14:textId="77777777" w:rsidR="00656707" w:rsidRDefault="00656707" w:rsidP="00AC10D6">
            <w:pPr>
              <w:pStyle w:val="Normal1"/>
              <w:jc w:val="center"/>
              <w:rPr>
                <w:sz w:val="22"/>
                <w:szCs w:val="22"/>
              </w:rPr>
            </w:pPr>
            <w:r>
              <w:rPr>
                <w:b/>
                <w:sz w:val="22"/>
                <w:szCs w:val="22"/>
              </w:rPr>
              <w:t>Sensitive native</w:t>
            </w:r>
            <w:r>
              <w:rPr>
                <w:sz w:val="22"/>
                <w:szCs w:val="22"/>
              </w:rPr>
              <w:t xml:space="preserve"> fish density (fish/m</w:t>
            </w:r>
            <w:r>
              <w:rPr>
                <w:sz w:val="22"/>
                <w:szCs w:val="22"/>
                <w:vertAlign w:val="superscript"/>
              </w:rPr>
              <w:t>2</w:t>
            </w:r>
            <w:r>
              <w:rPr>
                <w:sz w:val="22"/>
                <w:szCs w:val="22"/>
              </w:rPr>
              <w:t>)</w:t>
            </w:r>
          </w:p>
        </w:tc>
        <w:tc>
          <w:tcPr>
            <w:tcW w:w="1350" w:type="dxa"/>
            <w:tcBorders>
              <w:top w:val="single" w:sz="4" w:space="0" w:color="000000"/>
              <w:left w:val="single" w:sz="4" w:space="0" w:color="000000"/>
              <w:bottom w:val="single" w:sz="4" w:space="0" w:color="000000"/>
              <w:right w:val="single" w:sz="4" w:space="0" w:color="000000"/>
            </w:tcBorders>
            <w:hideMark/>
          </w:tcPr>
          <w:p w14:paraId="194B1F2C" w14:textId="5F586921" w:rsidR="00656707" w:rsidRDefault="00D00B07" w:rsidP="00AC10D6">
            <w:pPr>
              <w:pStyle w:val="Normal1"/>
              <w:jc w:val="center"/>
              <w:rPr>
                <w:sz w:val="22"/>
                <w:szCs w:val="22"/>
              </w:rPr>
            </w:pPr>
            <w:r>
              <w:rPr>
                <w:sz w:val="22"/>
                <w:szCs w:val="22"/>
              </w:rPr>
              <w:t>Points</w:t>
            </w:r>
          </w:p>
        </w:tc>
      </w:tr>
      <w:tr w:rsidR="00656707" w14:paraId="02EAB504" w14:textId="77777777" w:rsidTr="00D00B07">
        <w:trPr>
          <w:trHeight w:val="602"/>
        </w:trPr>
        <w:tc>
          <w:tcPr>
            <w:tcW w:w="3618" w:type="dxa"/>
            <w:tcBorders>
              <w:top w:val="single" w:sz="4" w:space="0" w:color="000000"/>
              <w:left w:val="single" w:sz="4" w:space="0" w:color="000000"/>
              <w:bottom w:val="single" w:sz="4" w:space="0" w:color="000000"/>
              <w:right w:val="single" w:sz="4" w:space="0" w:color="000000"/>
            </w:tcBorders>
            <w:hideMark/>
          </w:tcPr>
          <w:p w14:paraId="42156B8C" w14:textId="77777777" w:rsidR="00656707" w:rsidRDefault="00656707" w:rsidP="00AC10D6">
            <w:pPr>
              <w:pStyle w:val="Normal1"/>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4ACBAE4E" w14:textId="77777777" w:rsidR="00656707" w:rsidRDefault="00656707" w:rsidP="00AC10D6">
            <w:pPr>
              <w:pStyle w:val="Normal1"/>
              <w:rPr>
                <w:color w:val="E7E6E6"/>
              </w:rPr>
            </w:pPr>
          </w:p>
        </w:tc>
      </w:tr>
      <w:tr w:rsidR="00656707" w14:paraId="039E0781" w14:textId="77777777" w:rsidTr="00D00B07">
        <w:tc>
          <w:tcPr>
            <w:tcW w:w="4968"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14:paraId="012F034B" w14:textId="77777777" w:rsidR="00656707" w:rsidRDefault="00656707" w:rsidP="00AC10D6">
            <w:pPr>
              <w:pStyle w:val="Normal1"/>
              <w:jc w:val="center"/>
              <w:rPr>
                <w:b/>
                <w:color w:val="FFFFFF"/>
                <w:sz w:val="22"/>
                <w:szCs w:val="22"/>
              </w:rPr>
            </w:pPr>
            <w:r>
              <w:rPr>
                <w:b/>
                <w:color w:val="FFFFFF"/>
                <w:sz w:val="22"/>
                <w:szCs w:val="22"/>
              </w:rPr>
              <w:t xml:space="preserve">  Reference Table</w:t>
            </w:r>
          </w:p>
        </w:tc>
      </w:tr>
      <w:tr w:rsidR="00656707" w14:paraId="13B58149" w14:textId="77777777" w:rsidTr="00D00B07">
        <w:tc>
          <w:tcPr>
            <w:tcW w:w="3618" w:type="dxa"/>
            <w:tcBorders>
              <w:top w:val="single" w:sz="4" w:space="0" w:color="000000"/>
              <w:left w:val="single" w:sz="4" w:space="0" w:color="000000"/>
              <w:bottom w:val="single" w:sz="4" w:space="0" w:color="000000"/>
              <w:right w:val="single" w:sz="4" w:space="0" w:color="000000"/>
            </w:tcBorders>
            <w:hideMark/>
          </w:tcPr>
          <w:p w14:paraId="60928D43" w14:textId="77777777" w:rsidR="00656707" w:rsidRDefault="00656707" w:rsidP="00656707">
            <w:pPr>
              <w:pStyle w:val="Normal1"/>
              <w:jc w:val="center"/>
              <w:rPr>
                <w:sz w:val="22"/>
                <w:szCs w:val="22"/>
              </w:rPr>
            </w:pPr>
            <w:r>
              <w:rPr>
                <w:sz w:val="22"/>
                <w:szCs w:val="22"/>
              </w:rPr>
              <w:t>If your “</w:t>
            </w:r>
            <w:r>
              <w:rPr>
                <w:b/>
                <w:sz w:val="22"/>
                <w:szCs w:val="22"/>
              </w:rPr>
              <w:t>Sensitive native</w:t>
            </w:r>
            <w:r>
              <w:rPr>
                <w:sz w:val="22"/>
                <w:szCs w:val="22"/>
              </w:rPr>
              <w:t xml:space="preserve"> fish density (fish/m</w:t>
            </w:r>
            <w:r>
              <w:rPr>
                <w:sz w:val="22"/>
                <w:szCs w:val="22"/>
                <w:vertAlign w:val="superscript"/>
              </w:rPr>
              <w:t>2</w:t>
            </w:r>
            <w:r>
              <w:rPr>
                <w:sz w:val="22"/>
                <w:szCs w:val="22"/>
              </w:rPr>
              <w:t>)” is</w:t>
            </w:r>
          </w:p>
        </w:tc>
        <w:tc>
          <w:tcPr>
            <w:tcW w:w="1350" w:type="dxa"/>
            <w:tcBorders>
              <w:top w:val="single" w:sz="4" w:space="0" w:color="000000"/>
              <w:left w:val="single" w:sz="4" w:space="0" w:color="000000"/>
              <w:bottom w:val="single" w:sz="4" w:space="0" w:color="000000"/>
              <w:right w:val="single" w:sz="4" w:space="0" w:color="000000"/>
            </w:tcBorders>
            <w:hideMark/>
          </w:tcPr>
          <w:p w14:paraId="71423343" w14:textId="77777777" w:rsidR="00656707" w:rsidRDefault="00656707" w:rsidP="00656707">
            <w:pPr>
              <w:pStyle w:val="Normal1"/>
              <w:jc w:val="center"/>
              <w:rPr>
                <w:sz w:val="22"/>
                <w:szCs w:val="22"/>
              </w:rPr>
            </w:pPr>
            <w:r>
              <w:rPr>
                <w:sz w:val="22"/>
                <w:szCs w:val="22"/>
              </w:rPr>
              <w:t>Then use this subscore</w:t>
            </w:r>
          </w:p>
        </w:tc>
      </w:tr>
      <w:tr w:rsidR="00656707" w14:paraId="1CDB8319" w14:textId="77777777" w:rsidTr="00D00B07">
        <w:tc>
          <w:tcPr>
            <w:tcW w:w="3618" w:type="dxa"/>
            <w:tcBorders>
              <w:top w:val="single" w:sz="4" w:space="0" w:color="000000"/>
              <w:left w:val="single" w:sz="4" w:space="0" w:color="000000"/>
              <w:bottom w:val="single" w:sz="4" w:space="0" w:color="000000"/>
              <w:right w:val="single" w:sz="4" w:space="0" w:color="000000"/>
            </w:tcBorders>
            <w:hideMark/>
          </w:tcPr>
          <w:p w14:paraId="352D8F62" w14:textId="151A96DF" w:rsidR="00656707" w:rsidRDefault="00D1252B" w:rsidP="00656707">
            <w:pPr>
              <w:pStyle w:val="Normal1"/>
              <w:jc w:val="center"/>
              <w:rPr>
                <w:sz w:val="22"/>
                <w:szCs w:val="22"/>
              </w:rPr>
            </w:pPr>
            <m:oMath>
              <m:r>
                <w:rPr>
                  <w:rFonts w:ascii="Cambria Math" w:hAnsi="Cambria Math"/>
                </w:rPr>
                <m:t>≥</m:t>
              </m:r>
            </m:oMath>
            <w:r w:rsidR="00656707">
              <w:rPr>
                <w:sz w:val="22"/>
                <w:szCs w:val="22"/>
              </w:rPr>
              <w:t>0.46</w:t>
            </w:r>
          </w:p>
        </w:tc>
        <w:tc>
          <w:tcPr>
            <w:tcW w:w="1350" w:type="dxa"/>
            <w:tcBorders>
              <w:top w:val="single" w:sz="4" w:space="0" w:color="000000"/>
              <w:left w:val="single" w:sz="4" w:space="0" w:color="000000"/>
              <w:bottom w:val="single" w:sz="4" w:space="0" w:color="000000"/>
              <w:right w:val="single" w:sz="4" w:space="0" w:color="000000"/>
            </w:tcBorders>
            <w:hideMark/>
          </w:tcPr>
          <w:p w14:paraId="2FE26F7B" w14:textId="77777777" w:rsidR="00656707" w:rsidRDefault="00656707" w:rsidP="00656707">
            <w:pPr>
              <w:pStyle w:val="Normal1"/>
              <w:jc w:val="center"/>
              <w:rPr>
                <w:sz w:val="22"/>
                <w:szCs w:val="22"/>
              </w:rPr>
            </w:pPr>
            <w:r>
              <w:rPr>
                <w:sz w:val="22"/>
                <w:szCs w:val="22"/>
              </w:rPr>
              <w:t>5</w:t>
            </w:r>
          </w:p>
        </w:tc>
      </w:tr>
      <w:tr w:rsidR="00656707" w14:paraId="3C3BD31E" w14:textId="77777777" w:rsidTr="00D00B07">
        <w:tc>
          <w:tcPr>
            <w:tcW w:w="3618" w:type="dxa"/>
            <w:tcBorders>
              <w:top w:val="single" w:sz="4" w:space="0" w:color="000000"/>
              <w:left w:val="single" w:sz="4" w:space="0" w:color="000000"/>
              <w:bottom w:val="single" w:sz="4" w:space="0" w:color="000000"/>
              <w:right w:val="single" w:sz="4" w:space="0" w:color="000000"/>
            </w:tcBorders>
            <w:hideMark/>
          </w:tcPr>
          <w:p w14:paraId="2C411F83" w14:textId="65AF16D7" w:rsidR="00656707" w:rsidRDefault="00656707" w:rsidP="00656707">
            <w:pPr>
              <w:pStyle w:val="Normal1"/>
              <w:jc w:val="center"/>
              <w:rPr>
                <w:sz w:val="22"/>
                <w:szCs w:val="22"/>
              </w:rPr>
            </w:pPr>
            <w:r>
              <w:rPr>
                <w:sz w:val="22"/>
                <w:szCs w:val="22"/>
              </w:rPr>
              <w:t>0.20</w:t>
            </w:r>
            <w:r w:rsidR="000E1CEB">
              <w:rPr>
                <w:sz w:val="22"/>
                <w:szCs w:val="22"/>
              </w:rPr>
              <w:t>-0.45</w:t>
            </w:r>
          </w:p>
        </w:tc>
        <w:tc>
          <w:tcPr>
            <w:tcW w:w="1350" w:type="dxa"/>
            <w:tcBorders>
              <w:top w:val="single" w:sz="4" w:space="0" w:color="000000"/>
              <w:left w:val="single" w:sz="4" w:space="0" w:color="000000"/>
              <w:bottom w:val="single" w:sz="4" w:space="0" w:color="000000"/>
              <w:right w:val="single" w:sz="4" w:space="0" w:color="000000"/>
            </w:tcBorders>
            <w:hideMark/>
          </w:tcPr>
          <w:p w14:paraId="5962BEBA" w14:textId="77777777" w:rsidR="00656707" w:rsidRDefault="00656707" w:rsidP="00656707">
            <w:pPr>
              <w:pStyle w:val="Normal1"/>
              <w:jc w:val="center"/>
              <w:rPr>
                <w:sz w:val="22"/>
                <w:szCs w:val="22"/>
              </w:rPr>
            </w:pPr>
            <w:r>
              <w:rPr>
                <w:sz w:val="22"/>
                <w:szCs w:val="22"/>
              </w:rPr>
              <w:t>3</w:t>
            </w:r>
          </w:p>
        </w:tc>
      </w:tr>
      <w:tr w:rsidR="00656707" w14:paraId="43D365FB" w14:textId="77777777" w:rsidTr="00D00B07">
        <w:tc>
          <w:tcPr>
            <w:tcW w:w="3618" w:type="dxa"/>
            <w:tcBorders>
              <w:top w:val="single" w:sz="4" w:space="0" w:color="000000"/>
              <w:left w:val="single" w:sz="4" w:space="0" w:color="000000"/>
              <w:bottom w:val="single" w:sz="4" w:space="0" w:color="000000"/>
              <w:right w:val="single" w:sz="4" w:space="0" w:color="000000"/>
            </w:tcBorders>
            <w:hideMark/>
          </w:tcPr>
          <w:p w14:paraId="5E1EEECD" w14:textId="6DAECD95" w:rsidR="00656707" w:rsidRDefault="00D1252B" w:rsidP="00656707">
            <w:pPr>
              <w:pStyle w:val="Normal1"/>
              <w:jc w:val="center"/>
              <w:rPr>
                <w:sz w:val="22"/>
                <w:szCs w:val="22"/>
              </w:rPr>
            </w:pPr>
            <m:oMath>
              <m:r>
                <w:rPr>
                  <w:rFonts w:ascii="Cambria Math" w:hAnsi="Cambria Math"/>
                </w:rPr>
                <m:t>≤</m:t>
              </m:r>
            </m:oMath>
            <w:r w:rsidR="00656707">
              <w:rPr>
                <w:sz w:val="22"/>
                <w:szCs w:val="22"/>
              </w:rPr>
              <w:t>0.19</w:t>
            </w:r>
          </w:p>
        </w:tc>
        <w:tc>
          <w:tcPr>
            <w:tcW w:w="1350" w:type="dxa"/>
            <w:tcBorders>
              <w:top w:val="single" w:sz="4" w:space="0" w:color="000000"/>
              <w:left w:val="single" w:sz="4" w:space="0" w:color="000000"/>
              <w:bottom w:val="single" w:sz="4" w:space="0" w:color="000000"/>
              <w:right w:val="single" w:sz="4" w:space="0" w:color="000000"/>
            </w:tcBorders>
            <w:hideMark/>
          </w:tcPr>
          <w:p w14:paraId="63BC248F" w14:textId="77777777" w:rsidR="00656707" w:rsidRDefault="00656707" w:rsidP="00656707">
            <w:pPr>
              <w:pStyle w:val="Normal1"/>
              <w:jc w:val="center"/>
              <w:rPr>
                <w:sz w:val="22"/>
                <w:szCs w:val="22"/>
              </w:rPr>
            </w:pPr>
            <w:r>
              <w:rPr>
                <w:sz w:val="22"/>
                <w:szCs w:val="22"/>
              </w:rPr>
              <w:t>1</w:t>
            </w:r>
          </w:p>
        </w:tc>
      </w:tr>
    </w:tbl>
    <w:p w14:paraId="1E372F44" w14:textId="77777777" w:rsidR="00656707" w:rsidRDefault="00656707" w:rsidP="00656707">
      <w:pPr>
        <w:pStyle w:val="Normal1"/>
        <w:rPr>
          <w:sz w:val="22"/>
          <w:szCs w:val="22"/>
        </w:rPr>
      </w:pPr>
    </w:p>
    <w:p w14:paraId="461CF3F5" w14:textId="77777777" w:rsidR="00656707" w:rsidRDefault="00656707">
      <w:pPr>
        <w:rPr>
          <w:sz w:val="22"/>
          <w:szCs w:val="22"/>
        </w:rPr>
      </w:pPr>
    </w:p>
    <w:p w14:paraId="5FC7D6F1" w14:textId="3E6B59ED" w:rsidR="00656707" w:rsidRDefault="0061581B" w:rsidP="00656707">
      <w:pPr>
        <w:pStyle w:val="Normal1"/>
        <w:rPr>
          <w:sz w:val="22"/>
          <w:szCs w:val="22"/>
        </w:rPr>
      </w:pPr>
      <w:r>
        <w:rPr>
          <w:sz w:val="22"/>
          <w:szCs w:val="22"/>
        </w:rPr>
        <w:t>CATEGORY C</w:t>
      </w:r>
      <w:r w:rsidR="00AC10D6">
        <w:rPr>
          <w:sz w:val="22"/>
          <w:szCs w:val="22"/>
        </w:rPr>
        <w:t>. REPRODUCTIVE CAPACITY</w:t>
      </w:r>
    </w:p>
    <w:p w14:paraId="108DCCB2" w14:textId="77777777" w:rsidR="00656707" w:rsidRDefault="00656707" w:rsidP="00656707">
      <w:pPr>
        <w:pStyle w:val="Normal1"/>
        <w:rPr>
          <w:sz w:val="12"/>
          <w:szCs w:val="12"/>
        </w:rPr>
      </w:pPr>
    </w:p>
    <w:p w14:paraId="2AF286C8" w14:textId="456F97EA" w:rsidR="00656707" w:rsidRDefault="00656707" w:rsidP="00656707">
      <w:pPr>
        <w:pStyle w:val="Normal1"/>
        <w:rPr>
          <w:sz w:val="22"/>
          <w:szCs w:val="22"/>
        </w:rPr>
      </w:pPr>
      <w:r w:rsidRPr="00D00B07">
        <w:rPr>
          <w:b/>
          <w:sz w:val="22"/>
          <w:szCs w:val="22"/>
        </w:rPr>
        <w:t xml:space="preserve">Metric 6. </w:t>
      </w:r>
      <w:r w:rsidR="00A3364C" w:rsidRPr="00D00B07">
        <w:rPr>
          <w:b/>
          <w:sz w:val="22"/>
          <w:szCs w:val="22"/>
        </w:rPr>
        <w:t>“Sensitive native fish size”</w:t>
      </w:r>
      <w:r w:rsidR="00A3364C">
        <w:rPr>
          <w:sz w:val="22"/>
          <w:szCs w:val="22"/>
        </w:rPr>
        <w:t xml:space="preserve"> in a sample population is used as an overall indicator of community health, as size is a relatively influenced by both environmental (e.g. food availability / quality, pollution, stressors, etc.) and population / community factors (e.g. predation, competition, disease, etc.).</w:t>
      </w:r>
    </w:p>
    <w:p w14:paraId="35297063" w14:textId="77777777" w:rsidR="00656707" w:rsidRDefault="00656707" w:rsidP="00656707">
      <w:pPr>
        <w:pStyle w:val="Normal1"/>
        <w:rPr>
          <w:sz w:val="12"/>
          <w:szCs w:val="12"/>
        </w:rPr>
      </w:pPr>
    </w:p>
    <w:p w14:paraId="11C9559E" w14:textId="77777777" w:rsidR="00656707" w:rsidRDefault="00656707" w:rsidP="00656707">
      <w:pPr>
        <w:pStyle w:val="Normal1"/>
        <w:rPr>
          <w:sz w:val="22"/>
          <w:szCs w:val="22"/>
        </w:rPr>
      </w:pPr>
      <w:r>
        <w:rPr>
          <w:sz w:val="22"/>
          <w:szCs w:val="22"/>
        </w:rPr>
        <w:t xml:space="preserve">* </w:t>
      </w:r>
      <w:r>
        <w:rPr>
          <w:b/>
          <w:sz w:val="22"/>
          <w:szCs w:val="22"/>
        </w:rPr>
        <w:t>Sensitive native</w:t>
      </w:r>
      <w:r>
        <w:rPr>
          <w:sz w:val="22"/>
          <w:szCs w:val="22"/>
        </w:rPr>
        <w:t xml:space="preserve"> species are </w:t>
      </w:r>
      <w:r>
        <w:rPr>
          <w:i/>
          <w:sz w:val="22"/>
          <w:szCs w:val="22"/>
        </w:rPr>
        <w:t>Lentipes concolor</w:t>
      </w:r>
      <w:r>
        <w:rPr>
          <w:sz w:val="22"/>
          <w:szCs w:val="22"/>
        </w:rPr>
        <w:t xml:space="preserve">-ʻoʻopu alamoʻo and </w:t>
      </w:r>
      <w:r>
        <w:rPr>
          <w:i/>
          <w:sz w:val="22"/>
          <w:szCs w:val="22"/>
        </w:rPr>
        <w:t>Sicyopterus stimpsoni</w:t>
      </w:r>
      <w:r>
        <w:rPr>
          <w:sz w:val="22"/>
          <w:szCs w:val="22"/>
        </w:rPr>
        <w:t>-ʻoʻopu nopili</w:t>
      </w:r>
    </w:p>
    <w:p w14:paraId="73E64518" w14:textId="77777777" w:rsidR="00656707" w:rsidRDefault="00656707" w:rsidP="00656707">
      <w:pPr>
        <w:pStyle w:val="Normal1"/>
        <w:rPr>
          <w:sz w:val="22"/>
          <w:szCs w:val="22"/>
        </w:rPr>
      </w:pPr>
      <w:r>
        <w:rPr>
          <w:sz w:val="22"/>
          <w:szCs w:val="22"/>
        </w:rPr>
        <w:t xml:space="preserve">* </w:t>
      </w:r>
      <w:r>
        <w:rPr>
          <w:b/>
          <w:sz w:val="22"/>
          <w:szCs w:val="22"/>
        </w:rPr>
        <w:t>Sensitive native</w:t>
      </w:r>
      <w:r>
        <w:rPr>
          <w:sz w:val="22"/>
          <w:szCs w:val="22"/>
        </w:rPr>
        <w:t xml:space="preserve"> fish size is measured in total length (mouth to end of tail) </w:t>
      </w:r>
    </w:p>
    <w:p w14:paraId="63F59A7C" w14:textId="59436333" w:rsidR="00656707" w:rsidRDefault="00656707" w:rsidP="00656707">
      <w:pPr>
        <w:pStyle w:val="Normal1"/>
        <w:rPr>
          <w:sz w:val="22"/>
          <w:szCs w:val="22"/>
        </w:rPr>
      </w:pPr>
      <w:r>
        <w:rPr>
          <w:sz w:val="22"/>
          <w:szCs w:val="22"/>
        </w:rPr>
        <w:t xml:space="preserve">* Exclude post-larval size classes (fish that are </w:t>
      </w:r>
      <m:oMath>
        <m:r>
          <w:rPr>
            <w:rFonts w:ascii="Cambria Math" w:hAnsi="Cambria Math"/>
          </w:rPr>
          <m:t>≤</m:t>
        </m:r>
      </m:oMath>
      <w:r>
        <w:rPr>
          <w:sz w:val="22"/>
          <w:szCs w:val="22"/>
        </w:rPr>
        <w:t>3.0 cm in total length)</w:t>
      </w:r>
    </w:p>
    <w:p w14:paraId="4553EBC3" w14:textId="77777777" w:rsidR="0061581B" w:rsidRDefault="0061581B" w:rsidP="00656707">
      <w:pPr>
        <w:pStyle w:val="Normal1"/>
        <w:rPr>
          <w:sz w:val="22"/>
          <w:szCs w:val="22"/>
        </w:rPr>
      </w:pPr>
    </w:p>
    <w:p w14:paraId="6523BFB3" w14:textId="77777777" w:rsidR="00A3364C" w:rsidRDefault="00A3364C" w:rsidP="00656707">
      <w:pPr>
        <w:pStyle w:val="Normal1"/>
        <w:rPr>
          <w:sz w:val="22"/>
          <w:szCs w:val="22"/>
        </w:rPr>
      </w:pPr>
    </w:p>
    <w:p w14:paraId="277E321C" w14:textId="77777777" w:rsidR="00A3364C" w:rsidRDefault="00A3364C" w:rsidP="00656707">
      <w:pPr>
        <w:pStyle w:val="Normal1"/>
        <w:rPr>
          <w:sz w:val="22"/>
          <w:szCs w:val="22"/>
        </w:rPr>
      </w:pPr>
    </w:p>
    <w:p w14:paraId="26820CA6" w14:textId="1A798C65" w:rsidR="0061581B" w:rsidRPr="00A3364C" w:rsidRDefault="0061581B" w:rsidP="00A3364C">
      <w:pPr>
        <w:pStyle w:val="Normal1"/>
        <w:rPr>
          <w:sz w:val="22"/>
          <w:szCs w:val="22"/>
        </w:rPr>
      </w:pPr>
      <w:r>
        <w:rPr>
          <w:sz w:val="22"/>
          <w:szCs w:val="22"/>
        </w:rPr>
        <w:t>Table 7.</w:t>
      </w:r>
      <w:r w:rsidR="003C5AF4" w:rsidRPr="003C5AF4">
        <w:rPr>
          <w:sz w:val="22"/>
          <w:szCs w:val="22"/>
        </w:rPr>
        <w:t xml:space="preserve"> </w:t>
      </w:r>
      <w:r w:rsidR="003C5AF4">
        <w:rPr>
          <w:sz w:val="22"/>
          <w:szCs w:val="22"/>
        </w:rPr>
        <w:t xml:space="preserve">Use the table below to list the percent of </w:t>
      </w:r>
      <w:r w:rsidR="003C5AF4" w:rsidRPr="00AF56EF">
        <w:rPr>
          <w:sz w:val="22"/>
          <w:szCs w:val="22"/>
        </w:rPr>
        <w:t>sensitive native</w:t>
      </w:r>
      <w:r w:rsidR="003C5AF4">
        <w:rPr>
          <w:sz w:val="22"/>
          <w:szCs w:val="22"/>
        </w:rPr>
        <w:t xml:space="preserve"> fish </w:t>
      </w:r>
      <m:oMath>
        <m:r>
          <w:rPr>
            <w:rFonts w:ascii="Cambria Math" w:hAnsi="Cambria Math"/>
          </w:rPr>
          <m:t>≥</m:t>
        </m:r>
      </m:oMath>
      <w:r w:rsidR="003C5AF4">
        <w:rPr>
          <w:sz w:val="22"/>
          <w:szCs w:val="22"/>
        </w:rPr>
        <w:t>6.0 cm at your site</w:t>
      </w:r>
      <w:r w:rsidR="00AA3E46">
        <w:rPr>
          <w:sz w:val="22"/>
          <w:szCs w:val="22"/>
        </w:rPr>
        <w:t>. Assign a subscore of 1 unless instructed otherwise (most Oʻahu sites have very low sensitive native fish density).</w:t>
      </w:r>
    </w:p>
    <w:tbl>
      <w:tblPr>
        <w:tblpPr w:leftFromText="180" w:rightFromText="180" w:vertAnchor="text" w:horzAnchor="margin" w:tblpY="201"/>
        <w:tblW w:w="5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2360"/>
      </w:tblGrid>
      <w:tr w:rsidR="00656707" w14:paraId="14A0FE90" w14:textId="77777777" w:rsidTr="00C257DD">
        <w:tc>
          <w:tcPr>
            <w:tcW w:w="3415" w:type="dxa"/>
            <w:tcBorders>
              <w:top w:val="single" w:sz="4" w:space="0" w:color="000000"/>
              <w:left w:val="single" w:sz="4" w:space="0" w:color="000000"/>
              <w:bottom w:val="single" w:sz="4" w:space="0" w:color="000000"/>
              <w:right w:val="single" w:sz="4" w:space="0" w:color="000000"/>
            </w:tcBorders>
            <w:hideMark/>
          </w:tcPr>
          <w:p w14:paraId="60346F1F" w14:textId="77777777" w:rsidR="00656707" w:rsidRDefault="00656707" w:rsidP="00656707">
            <w:pPr>
              <w:pStyle w:val="Normal1"/>
              <w:jc w:val="center"/>
              <w:rPr>
                <w:sz w:val="22"/>
                <w:szCs w:val="22"/>
              </w:rPr>
            </w:pPr>
            <w:r>
              <w:rPr>
                <w:b/>
                <w:sz w:val="22"/>
                <w:szCs w:val="22"/>
              </w:rPr>
              <w:t>Sensitive native</w:t>
            </w:r>
            <w:r>
              <w:rPr>
                <w:sz w:val="22"/>
                <w:szCs w:val="22"/>
              </w:rPr>
              <w:t xml:space="preserve"> fish size </w:t>
            </w:r>
          </w:p>
          <w:p w14:paraId="5697DD90" w14:textId="1A73A557" w:rsidR="000E1CEB" w:rsidRDefault="00656707" w:rsidP="000E1CEB">
            <w:pPr>
              <w:pStyle w:val="Normal1"/>
              <w:jc w:val="center"/>
              <w:rPr>
                <w:sz w:val="22"/>
                <w:szCs w:val="22"/>
              </w:rPr>
            </w:pPr>
            <w:r>
              <w:rPr>
                <w:sz w:val="22"/>
                <w:szCs w:val="22"/>
              </w:rPr>
              <w:t xml:space="preserve">(% </w:t>
            </w:r>
            <m:oMath>
              <m:r>
                <w:rPr>
                  <w:rFonts w:ascii="Cambria Math" w:hAnsi="Cambria Math"/>
                </w:rPr>
                <m:t>≥</m:t>
              </m:r>
            </m:oMath>
            <w:r>
              <w:rPr>
                <w:sz w:val="22"/>
                <w:szCs w:val="22"/>
              </w:rPr>
              <w:t>6.0 cm in total length)</w:t>
            </w:r>
          </w:p>
        </w:tc>
        <w:tc>
          <w:tcPr>
            <w:tcW w:w="2360" w:type="dxa"/>
            <w:tcBorders>
              <w:top w:val="single" w:sz="4" w:space="0" w:color="000000"/>
              <w:left w:val="single" w:sz="4" w:space="0" w:color="000000"/>
              <w:bottom w:val="single" w:sz="4" w:space="0" w:color="000000"/>
              <w:right w:val="single" w:sz="4" w:space="0" w:color="000000"/>
            </w:tcBorders>
            <w:hideMark/>
          </w:tcPr>
          <w:p w14:paraId="1B1BCD55" w14:textId="0781F539" w:rsidR="00656707" w:rsidRDefault="00AF56EF" w:rsidP="00656707">
            <w:pPr>
              <w:pStyle w:val="Normal1"/>
              <w:jc w:val="center"/>
              <w:rPr>
                <w:sz w:val="22"/>
                <w:szCs w:val="22"/>
              </w:rPr>
            </w:pPr>
            <w:r>
              <w:rPr>
                <w:sz w:val="22"/>
                <w:szCs w:val="22"/>
              </w:rPr>
              <w:t>Points</w:t>
            </w:r>
          </w:p>
        </w:tc>
      </w:tr>
      <w:tr w:rsidR="00656707" w14:paraId="32FE8BC3" w14:textId="77777777" w:rsidTr="00AF6E00">
        <w:trPr>
          <w:trHeight w:val="586"/>
        </w:trPr>
        <w:tc>
          <w:tcPr>
            <w:tcW w:w="3415" w:type="dxa"/>
            <w:tcBorders>
              <w:top w:val="single" w:sz="4" w:space="0" w:color="000000"/>
              <w:left w:val="single" w:sz="4" w:space="0" w:color="000000"/>
              <w:bottom w:val="single" w:sz="4" w:space="0" w:color="000000"/>
              <w:right w:val="single" w:sz="4" w:space="0" w:color="000000"/>
            </w:tcBorders>
            <w:hideMark/>
          </w:tcPr>
          <w:p w14:paraId="7F529521" w14:textId="5445A8D6" w:rsidR="00656707" w:rsidRDefault="002E4D07" w:rsidP="002E4D07">
            <w:pPr>
              <w:pStyle w:val="Normal1"/>
            </w:pPr>
            <w:r w:rsidRPr="004823EA">
              <w:rPr>
                <w:position w:val="-30"/>
              </w:rPr>
              <w:object w:dxaOrig="3720" w:dyaOrig="700" w14:anchorId="7948FCEF">
                <v:shape id="_x0000_i1027" type="#_x0000_t75" style="width:159.5pt;height:30pt" o:ole="">
                  <v:imagedata r:id="rId11" o:title=""/>
                </v:shape>
                <o:OLEObject Type="Embed" ProgID="Equation.3" ShapeID="_x0000_i1027" DrawAspect="Content" ObjectID="_1653153541" r:id="rId12"/>
              </w:object>
            </w:r>
            <w:r w:rsidR="00013D28" w:rsidRPr="00013D28">
              <w:fldChar w:fldCharType="begin"/>
            </w:r>
            <w:r w:rsidR="00013D28" w:rsidRPr="00013D28">
              <w:instrText xml:space="preserve"> QUOTE </w:instrText>
            </w:r>
            <m:oMath>
              <m:f>
                <m:fPr>
                  <m:ctrlPr>
                    <w:rPr>
                      <w:rFonts w:ascii="Cambria Math" w:hAnsi="Cambria Math"/>
                      <w:i/>
                      <w:sz w:val="22"/>
                      <w:szCs w:val="22"/>
                    </w:rPr>
                  </m:ctrlPr>
                </m:fPr>
                <m:num>
                  <m:r>
                    <m:rPr>
                      <m:sty m:val="p"/>
                    </m:rPr>
                    <w:rPr>
                      <w:rFonts w:ascii="Cambria Math" w:hAnsi="Cambria Math"/>
                      <w:sz w:val="22"/>
                      <w:szCs w:val="22"/>
                    </w:rPr>
                    <m:t>Sensitve native species ≥6.0 cm</m:t>
                  </m:r>
                </m:num>
                <m:den>
                  <m:r>
                    <m:rPr>
                      <m:sty m:val="p"/>
                    </m:rPr>
                    <w:rPr>
                      <w:rFonts w:ascii="Cambria Math" w:hAnsi="Cambria Math"/>
                      <w:sz w:val="22"/>
                      <w:szCs w:val="22"/>
                    </w:rPr>
                    <m:t>Total sensitive species</m:t>
                  </m:r>
                </m:den>
              </m:f>
              <m:r>
                <m:rPr>
                  <m:sty m:val="p"/>
                </m:rPr>
                <w:rPr>
                  <w:rFonts w:ascii="Cambria Math" w:hAnsi="Cambria Math"/>
                  <w:sz w:val="22"/>
                  <w:szCs w:val="22"/>
                </w:rPr>
                <m:t xml:space="preserve">×100 </m:t>
              </m:r>
            </m:oMath>
            <w:r w:rsidR="00013D28" w:rsidRPr="00013D28">
              <w:instrText xml:space="preserve"> </w:instrText>
            </w:r>
            <w:r w:rsidR="00013D28" w:rsidRPr="00013D28">
              <w:fldChar w:fldCharType="end"/>
            </w:r>
            <w:r w:rsidR="00656707">
              <w:t xml:space="preserve"> </w:t>
            </w:r>
          </w:p>
        </w:tc>
        <w:tc>
          <w:tcPr>
            <w:tcW w:w="2360" w:type="dxa"/>
            <w:tcBorders>
              <w:top w:val="single" w:sz="4" w:space="0" w:color="000000"/>
              <w:left w:val="single" w:sz="4" w:space="0" w:color="000000"/>
              <w:bottom w:val="single" w:sz="4" w:space="0" w:color="000000"/>
              <w:right w:val="single" w:sz="4" w:space="0" w:color="000000"/>
            </w:tcBorders>
            <w:shd w:val="clear" w:color="auto" w:fill="D9D9D9"/>
          </w:tcPr>
          <w:p w14:paraId="1E300362" w14:textId="77777777" w:rsidR="00656707" w:rsidRDefault="00656707" w:rsidP="00656707">
            <w:pPr>
              <w:pStyle w:val="Normal1"/>
              <w:rPr>
                <w:color w:val="E7E6E6"/>
              </w:rPr>
            </w:pPr>
          </w:p>
        </w:tc>
      </w:tr>
      <w:tr w:rsidR="00656707" w14:paraId="6198C8C6" w14:textId="77777777" w:rsidTr="00656707">
        <w:tc>
          <w:tcPr>
            <w:tcW w:w="5775"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14:paraId="6A44846A" w14:textId="77777777" w:rsidR="00656707" w:rsidRDefault="00656707" w:rsidP="00656707">
            <w:pPr>
              <w:pStyle w:val="Normal1"/>
              <w:jc w:val="center"/>
              <w:rPr>
                <w:b/>
                <w:color w:val="FFFFFF"/>
                <w:sz w:val="22"/>
                <w:szCs w:val="22"/>
              </w:rPr>
            </w:pPr>
            <w:r>
              <w:rPr>
                <w:b/>
                <w:color w:val="FFFFFF"/>
                <w:sz w:val="22"/>
                <w:szCs w:val="22"/>
              </w:rPr>
              <w:t xml:space="preserve">  Reference Table</w:t>
            </w:r>
          </w:p>
        </w:tc>
      </w:tr>
      <w:tr w:rsidR="00656707" w14:paraId="6DFA901B" w14:textId="77777777" w:rsidTr="00656707">
        <w:tc>
          <w:tcPr>
            <w:tcW w:w="5775" w:type="dxa"/>
            <w:gridSpan w:val="2"/>
            <w:tcBorders>
              <w:top w:val="single" w:sz="4" w:space="0" w:color="000000"/>
              <w:left w:val="single" w:sz="4" w:space="0" w:color="000000"/>
              <w:bottom w:val="single" w:sz="4" w:space="0" w:color="000000"/>
              <w:right w:val="single" w:sz="4" w:space="0" w:color="000000"/>
            </w:tcBorders>
            <w:shd w:val="clear" w:color="auto" w:fill="000000"/>
          </w:tcPr>
          <w:p w14:paraId="3D5B2DD8" w14:textId="77777777" w:rsidR="00656707" w:rsidRDefault="00656707" w:rsidP="00656707">
            <w:pPr>
              <w:pStyle w:val="Normal1"/>
              <w:jc w:val="center"/>
              <w:rPr>
                <w:b/>
                <w:color w:val="FFFFFF"/>
                <w:sz w:val="22"/>
                <w:szCs w:val="22"/>
              </w:rPr>
            </w:pPr>
          </w:p>
        </w:tc>
      </w:tr>
      <w:tr w:rsidR="00656707" w14:paraId="663B1712" w14:textId="77777777" w:rsidTr="00C257DD">
        <w:tc>
          <w:tcPr>
            <w:tcW w:w="3415" w:type="dxa"/>
            <w:tcBorders>
              <w:top w:val="single" w:sz="4" w:space="0" w:color="000000"/>
              <w:left w:val="single" w:sz="4" w:space="0" w:color="000000"/>
              <w:bottom w:val="single" w:sz="4" w:space="0" w:color="000000"/>
              <w:right w:val="single" w:sz="4" w:space="0" w:color="000000"/>
            </w:tcBorders>
            <w:hideMark/>
          </w:tcPr>
          <w:p w14:paraId="40775771" w14:textId="47C0EFAD" w:rsidR="00656707" w:rsidRDefault="00656707" w:rsidP="00656707">
            <w:pPr>
              <w:pStyle w:val="Normal1"/>
              <w:jc w:val="center"/>
              <w:rPr>
                <w:sz w:val="22"/>
                <w:szCs w:val="22"/>
              </w:rPr>
            </w:pPr>
            <w:r>
              <w:rPr>
                <w:sz w:val="22"/>
                <w:szCs w:val="22"/>
              </w:rPr>
              <w:t>If your “</w:t>
            </w:r>
            <w:r>
              <w:rPr>
                <w:b/>
                <w:sz w:val="22"/>
                <w:szCs w:val="22"/>
              </w:rPr>
              <w:t>Sensitive native</w:t>
            </w:r>
            <w:r>
              <w:rPr>
                <w:sz w:val="22"/>
                <w:szCs w:val="22"/>
              </w:rPr>
              <w:t xml:space="preserve"> fish size (% </w:t>
            </w:r>
            <m:oMath>
              <m:r>
                <w:rPr>
                  <w:rFonts w:ascii="Cambria Math" w:hAnsi="Cambria Math"/>
                </w:rPr>
                <m:t>≥</m:t>
              </m:r>
            </m:oMath>
            <w:r>
              <w:rPr>
                <w:sz w:val="22"/>
                <w:szCs w:val="22"/>
              </w:rPr>
              <w:t>6.0 cm in total length)” is</w:t>
            </w:r>
          </w:p>
        </w:tc>
        <w:tc>
          <w:tcPr>
            <w:tcW w:w="2360" w:type="dxa"/>
            <w:tcBorders>
              <w:top w:val="single" w:sz="4" w:space="0" w:color="000000"/>
              <w:left w:val="single" w:sz="4" w:space="0" w:color="000000"/>
              <w:bottom w:val="single" w:sz="4" w:space="0" w:color="000000"/>
              <w:right w:val="single" w:sz="4" w:space="0" w:color="000000"/>
            </w:tcBorders>
            <w:hideMark/>
          </w:tcPr>
          <w:p w14:paraId="3D6258CD" w14:textId="77777777" w:rsidR="00C257DD" w:rsidRDefault="00656707" w:rsidP="00656707">
            <w:pPr>
              <w:pStyle w:val="Normal1"/>
              <w:jc w:val="center"/>
              <w:rPr>
                <w:sz w:val="22"/>
                <w:szCs w:val="22"/>
              </w:rPr>
            </w:pPr>
            <w:r>
              <w:rPr>
                <w:sz w:val="22"/>
                <w:szCs w:val="22"/>
              </w:rPr>
              <w:t>Then use this</w:t>
            </w:r>
          </w:p>
          <w:p w14:paraId="00F586A5" w14:textId="77777777" w:rsidR="00656707" w:rsidRDefault="00656707" w:rsidP="00656707">
            <w:pPr>
              <w:pStyle w:val="Normal1"/>
              <w:jc w:val="center"/>
              <w:rPr>
                <w:sz w:val="22"/>
                <w:szCs w:val="22"/>
              </w:rPr>
            </w:pPr>
            <w:r>
              <w:rPr>
                <w:sz w:val="22"/>
                <w:szCs w:val="22"/>
              </w:rPr>
              <w:t xml:space="preserve"> subscore</w:t>
            </w:r>
          </w:p>
        </w:tc>
      </w:tr>
      <w:tr w:rsidR="00656707" w14:paraId="625EFD24" w14:textId="77777777" w:rsidTr="00C257DD">
        <w:tc>
          <w:tcPr>
            <w:tcW w:w="3415" w:type="dxa"/>
            <w:tcBorders>
              <w:top w:val="single" w:sz="4" w:space="0" w:color="000000"/>
              <w:left w:val="single" w:sz="4" w:space="0" w:color="000000"/>
              <w:bottom w:val="single" w:sz="4" w:space="0" w:color="000000"/>
              <w:right w:val="single" w:sz="4" w:space="0" w:color="000000"/>
            </w:tcBorders>
            <w:hideMark/>
          </w:tcPr>
          <w:p w14:paraId="03F0F10D" w14:textId="4515B168" w:rsidR="00656707" w:rsidRDefault="00D1252B" w:rsidP="00656707">
            <w:pPr>
              <w:pStyle w:val="Normal1"/>
              <w:jc w:val="center"/>
              <w:rPr>
                <w:sz w:val="22"/>
                <w:szCs w:val="22"/>
              </w:rPr>
            </w:pPr>
            <m:oMath>
              <m:r>
                <w:rPr>
                  <w:rFonts w:ascii="Cambria Math" w:hAnsi="Cambria Math"/>
                </w:rPr>
                <m:t>≥</m:t>
              </m:r>
            </m:oMath>
            <w:r w:rsidR="00656707">
              <w:rPr>
                <w:sz w:val="22"/>
                <w:szCs w:val="22"/>
              </w:rPr>
              <w:t>50%</w:t>
            </w:r>
          </w:p>
        </w:tc>
        <w:tc>
          <w:tcPr>
            <w:tcW w:w="2360" w:type="dxa"/>
            <w:tcBorders>
              <w:top w:val="single" w:sz="4" w:space="0" w:color="000000"/>
              <w:left w:val="single" w:sz="4" w:space="0" w:color="000000"/>
              <w:bottom w:val="single" w:sz="4" w:space="0" w:color="000000"/>
              <w:right w:val="single" w:sz="4" w:space="0" w:color="000000"/>
            </w:tcBorders>
            <w:hideMark/>
          </w:tcPr>
          <w:p w14:paraId="4D5C20B1" w14:textId="77777777" w:rsidR="00656707" w:rsidRDefault="00656707" w:rsidP="00656707">
            <w:pPr>
              <w:pStyle w:val="Normal1"/>
              <w:jc w:val="center"/>
              <w:rPr>
                <w:sz w:val="22"/>
                <w:szCs w:val="22"/>
              </w:rPr>
            </w:pPr>
            <w:r>
              <w:rPr>
                <w:sz w:val="22"/>
                <w:szCs w:val="22"/>
              </w:rPr>
              <w:t>5</w:t>
            </w:r>
          </w:p>
        </w:tc>
      </w:tr>
      <w:tr w:rsidR="00656707" w14:paraId="43E3D445" w14:textId="77777777" w:rsidTr="00C257DD">
        <w:tc>
          <w:tcPr>
            <w:tcW w:w="3415" w:type="dxa"/>
            <w:tcBorders>
              <w:top w:val="single" w:sz="4" w:space="0" w:color="000000"/>
              <w:left w:val="single" w:sz="4" w:space="0" w:color="000000"/>
              <w:bottom w:val="single" w:sz="4" w:space="0" w:color="000000"/>
              <w:right w:val="single" w:sz="4" w:space="0" w:color="000000"/>
            </w:tcBorders>
            <w:hideMark/>
          </w:tcPr>
          <w:p w14:paraId="71223BEC" w14:textId="77777777" w:rsidR="00656707" w:rsidRDefault="00656707" w:rsidP="00656707">
            <w:pPr>
              <w:pStyle w:val="Normal1"/>
              <w:jc w:val="center"/>
              <w:rPr>
                <w:sz w:val="22"/>
                <w:szCs w:val="22"/>
              </w:rPr>
            </w:pPr>
            <w:r>
              <w:rPr>
                <w:sz w:val="22"/>
                <w:szCs w:val="22"/>
              </w:rPr>
              <w:t>49-25%</w:t>
            </w:r>
          </w:p>
        </w:tc>
        <w:tc>
          <w:tcPr>
            <w:tcW w:w="2360" w:type="dxa"/>
            <w:tcBorders>
              <w:top w:val="single" w:sz="4" w:space="0" w:color="000000"/>
              <w:left w:val="single" w:sz="4" w:space="0" w:color="000000"/>
              <w:bottom w:val="single" w:sz="4" w:space="0" w:color="000000"/>
              <w:right w:val="single" w:sz="4" w:space="0" w:color="000000"/>
            </w:tcBorders>
            <w:hideMark/>
          </w:tcPr>
          <w:p w14:paraId="4961B183" w14:textId="77777777" w:rsidR="00656707" w:rsidRDefault="00656707" w:rsidP="00656707">
            <w:pPr>
              <w:pStyle w:val="Normal1"/>
              <w:jc w:val="center"/>
              <w:rPr>
                <w:sz w:val="22"/>
                <w:szCs w:val="22"/>
              </w:rPr>
            </w:pPr>
            <w:r>
              <w:rPr>
                <w:sz w:val="22"/>
                <w:szCs w:val="22"/>
              </w:rPr>
              <w:t>3</w:t>
            </w:r>
          </w:p>
        </w:tc>
      </w:tr>
      <w:tr w:rsidR="00656707" w14:paraId="01F995CA" w14:textId="77777777" w:rsidTr="00C257DD">
        <w:tc>
          <w:tcPr>
            <w:tcW w:w="3415" w:type="dxa"/>
            <w:tcBorders>
              <w:top w:val="single" w:sz="4" w:space="0" w:color="000000"/>
              <w:left w:val="single" w:sz="4" w:space="0" w:color="000000"/>
              <w:bottom w:val="single" w:sz="4" w:space="0" w:color="000000"/>
              <w:right w:val="single" w:sz="4" w:space="0" w:color="000000"/>
            </w:tcBorders>
            <w:hideMark/>
          </w:tcPr>
          <w:p w14:paraId="16532134" w14:textId="6FF6FCFF" w:rsidR="00656707" w:rsidRDefault="00D1252B" w:rsidP="00656707">
            <w:pPr>
              <w:pStyle w:val="Normal1"/>
              <w:jc w:val="center"/>
              <w:rPr>
                <w:sz w:val="22"/>
                <w:szCs w:val="22"/>
              </w:rPr>
            </w:pPr>
            <m:oMath>
              <m:r>
                <w:rPr>
                  <w:rFonts w:ascii="Cambria Math" w:hAnsi="Cambria Math"/>
                </w:rPr>
                <m:t>≤</m:t>
              </m:r>
            </m:oMath>
            <w:r w:rsidR="00656707">
              <w:rPr>
                <w:sz w:val="22"/>
                <w:szCs w:val="22"/>
              </w:rPr>
              <w:t>24%</w:t>
            </w:r>
          </w:p>
        </w:tc>
        <w:tc>
          <w:tcPr>
            <w:tcW w:w="2360" w:type="dxa"/>
            <w:tcBorders>
              <w:top w:val="single" w:sz="4" w:space="0" w:color="000000"/>
              <w:left w:val="single" w:sz="4" w:space="0" w:color="000000"/>
              <w:bottom w:val="single" w:sz="4" w:space="0" w:color="000000"/>
              <w:right w:val="single" w:sz="4" w:space="0" w:color="000000"/>
            </w:tcBorders>
            <w:hideMark/>
          </w:tcPr>
          <w:p w14:paraId="0E2D7BF8" w14:textId="77777777" w:rsidR="00656707" w:rsidRDefault="00656707" w:rsidP="00656707">
            <w:pPr>
              <w:pStyle w:val="Normal1"/>
              <w:jc w:val="center"/>
              <w:rPr>
                <w:sz w:val="22"/>
                <w:szCs w:val="22"/>
              </w:rPr>
            </w:pPr>
            <w:r>
              <w:rPr>
                <w:sz w:val="22"/>
                <w:szCs w:val="22"/>
              </w:rPr>
              <w:t>1</w:t>
            </w:r>
          </w:p>
        </w:tc>
      </w:tr>
    </w:tbl>
    <w:p w14:paraId="5EF41ECD" w14:textId="77777777" w:rsidR="00656707" w:rsidRDefault="00656707" w:rsidP="00656707">
      <w:pPr>
        <w:pStyle w:val="Normal1"/>
        <w:rPr>
          <w:sz w:val="22"/>
          <w:szCs w:val="22"/>
        </w:rPr>
      </w:pPr>
    </w:p>
    <w:p w14:paraId="564E960F" w14:textId="77777777" w:rsidR="00656707" w:rsidRDefault="00656707" w:rsidP="00656707">
      <w:pPr>
        <w:pStyle w:val="Normal1"/>
        <w:rPr>
          <w:sz w:val="22"/>
          <w:szCs w:val="22"/>
        </w:rPr>
      </w:pPr>
    </w:p>
    <w:p w14:paraId="1FDFAA66" w14:textId="77777777" w:rsidR="00656707" w:rsidRPr="00656707" w:rsidRDefault="00656707">
      <w:pPr>
        <w:rPr>
          <w:sz w:val="22"/>
          <w:szCs w:val="22"/>
        </w:rPr>
      </w:pPr>
    </w:p>
    <w:p w14:paraId="6298C293" w14:textId="77777777" w:rsidR="00E64299" w:rsidRDefault="00E64299"/>
    <w:p w14:paraId="196D7219" w14:textId="77777777" w:rsidR="00E64299" w:rsidRDefault="00E64299"/>
    <w:p w14:paraId="16BEE3C1" w14:textId="77777777" w:rsidR="00E64299" w:rsidRDefault="00E64299"/>
    <w:p w14:paraId="34341F35" w14:textId="77777777" w:rsidR="00E64299" w:rsidRDefault="00E64299"/>
    <w:p w14:paraId="4E9E01A7" w14:textId="77777777" w:rsidR="00E64299" w:rsidRDefault="00E64299"/>
    <w:p w14:paraId="1EB255DC" w14:textId="77777777" w:rsidR="00E64299" w:rsidRDefault="00E64299"/>
    <w:p w14:paraId="3A94ABDE" w14:textId="77777777" w:rsidR="00E64299" w:rsidRDefault="00E64299"/>
    <w:p w14:paraId="74924068" w14:textId="77777777" w:rsidR="00E64299" w:rsidRDefault="00E64299"/>
    <w:p w14:paraId="29BDD10A" w14:textId="77777777" w:rsidR="00E64299" w:rsidRDefault="00E64299"/>
    <w:p w14:paraId="72093ED4" w14:textId="77777777" w:rsidR="00D21BCC" w:rsidRDefault="00D21BCC" w:rsidP="00E41A81">
      <w:pPr>
        <w:pStyle w:val="Normal1"/>
      </w:pPr>
    </w:p>
    <w:p w14:paraId="440BAE92" w14:textId="77777777" w:rsidR="00AA3E46" w:rsidRDefault="00AA3E46" w:rsidP="00E41A81">
      <w:pPr>
        <w:pStyle w:val="Normal1"/>
      </w:pPr>
    </w:p>
    <w:p w14:paraId="395D0608" w14:textId="197A432B" w:rsidR="00E41A81" w:rsidRPr="0066743F" w:rsidRDefault="00656707" w:rsidP="00E41A81">
      <w:pPr>
        <w:pStyle w:val="Normal1"/>
        <w:rPr>
          <w:sz w:val="22"/>
          <w:szCs w:val="22"/>
        </w:rPr>
      </w:pPr>
      <w:r w:rsidRPr="00D00B07">
        <w:rPr>
          <w:b/>
          <w:sz w:val="22"/>
          <w:szCs w:val="22"/>
        </w:rPr>
        <w:t>Metric 7.</w:t>
      </w:r>
      <w:r w:rsidR="00E41A81" w:rsidRPr="00D00B07">
        <w:rPr>
          <w:b/>
          <w:sz w:val="16"/>
          <w:szCs w:val="16"/>
        </w:rPr>
        <w:t xml:space="preserve"> </w:t>
      </w:r>
      <w:r w:rsidR="0066743F" w:rsidRPr="00D00B07">
        <w:rPr>
          <w:b/>
          <w:sz w:val="22"/>
          <w:szCs w:val="22"/>
        </w:rPr>
        <w:t>“</w:t>
      </w:r>
      <w:r w:rsidR="0066743F" w:rsidRPr="00D00B07">
        <w:rPr>
          <w:b/>
          <w:i/>
          <w:sz w:val="22"/>
          <w:szCs w:val="22"/>
        </w:rPr>
        <w:t>Awaous stamineus</w:t>
      </w:r>
      <w:r w:rsidR="0001142C" w:rsidRPr="00D00B07">
        <w:rPr>
          <w:b/>
          <w:sz w:val="22"/>
          <w:szCs w:val="22"/>
        </w:rPr>
        <w:t xml:space="preserve"> (‘o‘opu nākea) size.”</w:t>
      </w:r>
      <w:r w:rsidR="0001142C">
        <w:rPr>
          <w:sz w:val="22"/>
          <w:szCs w:val="22"/>
        </w:rPr>
        <w:t xml:space="preserve"> As a moderately tolerant species to environmental degradation</w:t>
      </w:r>
      <w:r w:rsidR="00E900D6">
        <w:rPr>
          <w:sz w:val="22"/>
          <w:szCs w:val="22"/>
        </w:rPr>
        <w:t>, ‘o‘opu nākea often overlaps in distribution within / between streams with the two sensitive species in Metrics 5 and 6, but is also found in streams with higher levels of human disturbance.  As a generalist feeder (omnivore),</w:t>
      </w:r>
      <w:r w:rsidR="0001142C">
        <w:rPr>
          <w:sz w:val="22"/>
          <w:szCs w:val="22"/>
        </w:rPr>
        <w:t xml:space="preserve"> ‘o‘opu nākea</w:t>
      </w:r>
      <w:r w:rsidR="00E900D6">
        <w:rPr>
          <w:sz w:val="22"/>
          <w:szCs w:val="22"/>
        </w:rPr>
        <w:t xml:space="preserve"> size</w:t>
      </w:r>
      <w:r w:rsidR="0001142C">
        <w:rPr>
          <w:sz w:val="22"/>
          <w:szCs w:val="22"/>
        </w:rPr>
        <w:t xml:space="preserve"> </w:t>
      </w:r>
      <w:r w:rsidR="00E900D6">
        <w:rPr>
          <w:sz w:val="22"/>
          <w:szCs w:val="22"/>
        </w:rPr>
        <w:t>is also a useful indicator of food availability and habitat quality.</w:t>
      </w:r>
    </w:p>
    <w:p w14:paraId="40BD2F48" w14:textId="77777777" w:rsidR="00E41A81" w:rsidRPr="00E41A81" w:rsidRDefault="00E41A81" w:rsidP="00E41A81">
      <w:pPr>
        <w:pStyle w:val="Normal1"/>
        <w:rPr>
          <w:sz w:val="16"/>
          <w:szCs w:val="16"/>
        </w:rPr>
      </w:pPr>
    </w:p>
    <w:p w14:paraId="34CBB6D9" w14:textId="77777777" w:rsidR="00E41A81" w:rsidRDefault="00E41A81" w:rsidP="00E41A81">
      <w:pPr>
        <w:pStyle w:val="Normal1"/>
        <w:rPr>
          <w:sz w:val="22"/>
          <w:szCs w:val="22"/>
        </w:rPr>
      </w:pPr>
      <w:r>
        <w:rPr>
          <w:sz w:val="22"/>
          <w:szCs w:val="22"/>
        </w:rPr>
        <w:t xml:space="preserve">* </w:t>
      </w:r>
      <w:r>
        <w:rPr>
          <w:i/>
          <w:sz w:val="22"/>
          <w:szCs w:val="22"/>
        </w:rPr>
        <w:t>Awaous stamineus</w:t>
      </w:r>
      <w:r>
        <w:rPr>
          <w:sz w:val="22"/>
          <w:szCs w:val="22"/>
        </w:rPr>
        <w:t xml:space="preserve"> size is measured in total length (mouth to end of tail) </w:t>
      </w:r>
    </w:p>
    <w:p w14:paraId="06326692" w14:textId="0B89F4A7" w:rsidR="00E41A81" w:rsidRDefault="00E41A81" w:rsidP="00E41A81">
      <w:pPr>
        <w:pStyle w:val="Normal1"/>
        <w:rPr>
          <w:sz w:val="22"/>
          <w:szCs w:val="22"/>
        </w:rPr>
      </w:pPr>
      <w:r>
        <w:rPr>
          <w:sz w:val="22"/>
          <w:szCs w:val="22"/>
        </w:rPr>
        <w:t xml:space="preserve">* Exclude post-larval size classes (fish that are </w:t>
      </w:r>
      <m:oMath>
        <m:r>
          <w:rPr>
            <w:rFonts w:ascii="Cambria Math" w:hAnsi="Cambria Math"/>
          </w:rPr>
          <m:t>≤</m:t>
        </m:r>
      </m:oMath>
      <w:r>
        <w:rPr>
          <w:sz w:val="22"/>
          <w:szCs w:val="22"/>
        </w:rPr>
        <w:t xml:space="preserve">3.0 cm in total length) </w:t>
      </w:r>
    </w:p>
    <w:p w14:paraId="026F931B" w14:textId="77777777" w:rsidR="00E900D6" w:rsidRDefault="00E900D6" w:rsidP="00E41A81">
      <w:pPr>
        <w:pStyle w:val="Normal1"/>
        <w:rPr>
          <w:sz w:val="22"/>
          <w:szCs w:val="22"/>
        </w:rPr>
      </w:pPr>
    </w:p>
    <w:p w14:paraId="7D6E54E1" w14:textId="7B8084EC" w:rsidR="00AA3E46" w:rsidRPr="0061581B" w:rsidRDefault="00A3364C" w:rsidP="00AA3E46">
      <w:pPr>
        <w:pStyle w:val="Normal1"/>
        <w:rPr>
          <w:sz w:val="22"/>
          <w:szCs w:val="22"/>
        </w:rPr>
      </w:pPr>
      <w:r w:rsidRPr="0066743F">
        <w:rPr>
          <w:sz w:val="22"/>
          <w:szCs w:val="22"/>
        </w:rPr>
        <w:t>Table 8.</w:t>
      </w:r>
      <w:r>
        <w:rPr>
          <w:sz w:val="16"/>
          <w:szCs w:val="16"/>
        </w:rPr>
        <w:t xml:space="preserve"> </w:t>
      </w:r>
      <w:r>
        <w:rPr>
          <w:sz w:val="22"/>
          <w:szCs w:val="22"/>
        </w:rPr>
        <w:t>Use</w:t>
      </w:r>
      <w:r w:rsidRPr="00D21BCC">
        <w:rPr>
          <w:sz w:val="16"/>
          <w:szCs w:val="16"/>
        </w:rPr>
        <w:t xml:space="preserve"> </w:t>
      </w:r>
      <w:r>
        <w:rPr>
          <w:sz w:val="22"/>
          <w:szCs w:val="22"/>
        </w:rPr>
        <w:t>the</w:t>
      </w:r>
      <w:r w:rsidRPr="00D21BCC">
        <w:rPr>
          <w:sz w:val="16"/>
          <w:szCs w:val="16"/>
        </w:rPr>
        <w:t xml:space="preserve"> </w:t>
      </w:r>
      <w:r>
        <w:rPr>
          <w:sz w:val="22"/>
          <w:szCs w:val="22"/>
        </w:rPr>
        <w:t>tables</w:t>
      </w:r>
      <w:r w:rsidRPr="00D21BCC">
        <w:rPr>
          <w:sz w:val="16"/>
          <w:szCs w:val="16"/>
        </w:rPr>
        <w:t xml:space="preserve"> </w:t>
      </w:r>
      <w:r>
        <w:rPr>
          <w:sz w:val="22"/>
          <w:szCs w:val="22"/>
        </w:rPr>
        <w:t>below</w:t>
      </w:r>
      <w:r w:rsidRPr="00D21BCC">
        <w:rPr>
          <w:sz w:val="16"/>
          <w:szCs w:val="16"/>
        </w:rPr>
        <w:t xml:space="preserve"> </w:t>
      </w:r>
      <w:r>
        <w:rPr>
          <w:sz w:val="22"/>
          <w:szCs w:val="22"/>
        </w:rPr>
        <w:t>to</w:t>
      </w:r>
      <w:r w:rsidRPr="00D21BCC">
        <w:rPr>
          <w:sz w:val="16"/>
          <w:szCs w:val="16"/>
        </w:rPr>
        <w:t xml:space="preserve"> </w:t>
      </w:r>
      <w:r>
        <w:rPr>
          <w:sz w:val="22"/>
          <w:szCs w:val="22"/>
        </w:rPr>
        <w:t>list</w:t>
      </w:r>
      <w:r w:rsidRPr="00D21BCC">
        <w:rPr>
          <w:sz w:val="16"/>
          <w:szCs w:val="16"/>
        </w:rPr>
        <w:t xml:space="preserve"> </w:t>
      </w:r>
      <w:r>
        <w:rPr>
          <w:sz w:val="22"/>
          <w:szCs w:val="22"/>
        </w:rPr>
        <w:t>the</w:t>
      </w:r>
      <w:r w:rsidRPr="00D21BCC">
        <w:rPr>
          <w:sz w:val="16"/>
          <w:szCs w:val="16"/>
        </w:rPr>
        <w:t xml:space="preserve"> </w:t>
      </w:r>
      <w:r>
        <w:rPr>
          <w:sz w:val="22"/>
          <w:szCs w:val="22"/>
        </w:rPr>
        <w:t>percent</w:t>
      </w:r>
      <w:r w:rsidRPr="00D21BCC">
        <w:rPr>
          <w:sz w:val="16"/>
          <w:szCs w:val="16"/>
        </w:rPr>
        <w:t xml:space="preserve"> </w:t>
      </w:r>
      <w:r>
        <w:rPr>
          <w:sz w:val="22"/>
          <w:szCs w:val="22"/>
        </w:rPr>
        <w:t>of</w:t>
      </w:r>
      <w:r w:rsidRPr="00D21BCC">
        <w:rPr>
          <w:sz w:val="16"/>
          <w:szCs w:val="16"/>
        </w:rPr>
        <w:t xml:space="preserve"> </w:t>
      </w:r>
      <w:r>
        <w:rPr>
          <w:i/>
          <w:sz w:val="22"/>
          <w:szCs w:val="22"/>
        </w:rPr>
        <w:t>Awaous</w:t>
      </w:r>
      <w:r w:rsidRPr="00D21BCC">
        <w:rPr>
          <w:i/>
          <w:sz w:val="16"/>
          <w:szCs w:val="16"/>
        </w:rPr>
        <w:t xml:space="preserve"> </w:t>
      </w:r>
      <w:r>
        <w:rPr>
          <w:i/>
          <w:sz w:val="22"/>
          <w:szCs w:val="22"/>
        </w:rPr>
        <w:t>stamineus</w:t>
      </w:r>
      <w:r>
        <w:rPr>
          <w:sz w:val="22"/>
          <w:szCs w:val="22"/>
        </w:rPr>
        <w:t>-ʻoʻopu nakea</w:t>
      </w:r>
      <w:r w:rsidRPr="00D21BCC">
        <w:rPr>
          <w:sz w:val="16"/>
          <w:szCs w:val="16"/>
        </w:rPr>
        <w:t xml:space="preserve"> </w:t>
      </w:r>
      <w:r>
        <w:rPr>
          <w:sz w:val="22"/>
          <w:szCs w:val="22"/>
        </w:rPr>
        <w:t>≥</w:t>
      </w:r>
      <w:r w:rsidRPr="00D21BCC">
        <w:rPr>
          <w:sz w:val="16"/>
          <w:szCs w:val="16"/>
        </w:rPr>
        <w:t xml:space="preserve"> </w:t>
      </w:r>
      <w:r>
        <w:rPr>
          <w:sz w:val="22"/>
          <w:szCs w:val="22"/>
        </w:rPr>
        <w:t>8.0</w:t>
      </w:r>
      <w:r w:rsidRPr="00D21BCC">
        <w:rPr>
          <w:sz w:val="16"/>
          <w:szCs w:val="16"/>
        </w:rPr>
        <w:t xml:space="preserve"> </w:t>
      </w:r>
      <w:r>
        <w:rPr>
          <w:sz w:val="22"/>
          <w:szCs w:val="22"/>
        </w:rPr>
        <w:t>cm at</w:t>
      </w:r>
      <w:r w:rsidRPr="00D21BCC">
        <w:rPr>
          <w:sz w:val="16"/>
          <w:szCs w:val="16"/>
        </w:rPr>
        <w:t xml:space="preserve"> </w:t>
      </w:r>
      <w:r>
        <w:rPr>
          <w:sz w:val="22"/>
          <w:szCs w:val="22"/>
        </w:rPr>
        <w:t>your</w:t>
      </w:r>
      <w:r w:rsidRPr="00D21BCC">
        <w:rPr>
          <w:sz w:val="16"/>
          <w:szCs w:val="16"/>
        </w:rPr>
        <w:t xml:space="preserve"> </w:t>
      </w:r>
      <w:r>
        <w:rPr>
          <w:sz w:val="22"/>
          <w:szCs w:val="22"/>
        </w:rPr>
        <w:t>site</w:t>
      </w:r>
      <w:r w:rsidR="00AA3E46">
        <w:rPr>
          <w:sz w:val="22"/>
          <w:szCs w:val="22"/>
        </w:rPr>
        <w:t>. Assign a subscore of 1 if no -ʻoʻopu nakea were found, as 0 % is still in the lowest subscore category.</w:t>
      </w:r>
    </w:p>
    <w:p w14:paraId="5695AA4E" w14:textId="0F34F381" w:rsidR="00E41A81" w:rsidRPr="00E41A81" w:rsidRDefault="00E41A81" w:rsidP="00E41A81">
      <w:pPr>
        <w:pStyle w:val="Normal1"/>
        <w:rPr>
          <w:sz w:val="16"/>
          <w:szCs w:val="16"/>
        </w:rPr>
      </w:pPr>
    </w:p>
    <w:tbl>
      <w:tblP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2610"/>
      </w:tblGrid>
      <w:tr w:rsidR="00E41A81" w14:paraId="28B896D7" w14:textId="77777777" w:rsidTr="00D02664">
        <w:tc>
          <w:tcPr>
            <w:tcW w:w="3055" w:type="dxa"/>
            <w:tcBorders>
              <w:top w:val="single" w:sz="4" w:space="0" w:color="000000"/>
              <w:left w:val="single" w:sz="4" w:space="0" w:color="000000"/>
              <w:bottom w:val="single" w:sz="4" w:space="0" w:color="000000"/>
              <w:right w:val="single" w:sz="4" w:space="0" w:color="000000"/>
            </w:tcBorders>
            <w:hideMark/>
          </w:tcPr>
          <w:p w14:paraId="46B3662D" w14:textId="77777777" w:rsidR="00E41A81" w:rsidRDefault="00E41A81">
            <w:pPr>
              <w:pStyle w:val="Normal1"/>
              <w:jc w:val="center"/>
              <w:rPr>
                <w:sz w:val="22"/>
                <w:szCs w:val="22"/>
              </w:rPr>
            </w:pPr>
            <w:r>
              <w:rPr>
                <w:i/>
                <w:sz w:val="22"/>
                <w:szCs w:val="22"/>
              </w:rPr>
              <w:t>Awaous stamineus</w:t>
            </w:r>
            <w:r>
              <w:rPr>
                <w:sz w:val="22"/>
                <w:szCs w:val="22"/>
              </w:rPr>
              <w:t xml:space="preserve"> size </w:t>
            </w:r>
          </w:p>
          <w:p w14:paraId="6B639F24" w14:textId="370B3843" w:rsidR="00E41A81" w:rsidRDefault="00E41A81">
            <w:pPr>
              <w:pStyle w:val="Normal1"/>
              <w:jc w:val="center"/>
              <w:rPr>
                <w:sz w:val="22"/>
                <w:szCs w:val="22"/>
              </w:rPr>
            </w:pPr>
            <w:r>
              <w:rPr>
                <w:sz w:val="22"/>
                <w:szCs w:val="22"/>
              </w:rPr>
              <w:t xml:space="preserve">(% ≥ </w:t>
            </w:r>
            <m:oMath>
              <m:r>
                <w:rPr>
                  <w:rFonts w:ascii="Cambria Math" w:eastAsia="Cambria" w:hAnsi="Cambria Math" w:cs="Cambria"/>
                  <w:sz w:val="22"/>
                  <w:szCs w:val="22"/>
                </w:rPr>
                <m:t>8</m:t>
              </m:r>
            </m:oMath>
            <w:r>
              <w:rPr>
                <w:sz w:val="22"/>
                <w:szCs w:val="22"/>
              </w:rPr>
              <w:t>.0 cm in total length)</w:t>
            </w:r>
          </w:p>
        </w:tc>
        <w:tc>
          <w:tcPr>
            <w:tcW w:w="2610" w:type="dxa"/>
            <w:tcBorders>
              <w:top w:val="single" w:sz="4" w:space="0" w:color="000000"/>
              <w:left w:val="single" w:sz="4" w:space="0" w:color="000000"/>
              <w:bottom w:val="single" w:sz="4" w:space="0" w:color="000000"/>
              <w:right w:val="single" w:sz="4" w:space="0" w:color="000000"/>
            </w:tcBorders>
            <w:hideMark/>
          </w:tcPr>
          <w:p w14:paraId="67DD1D44" w14:textId="72FC902C" w:rsidR="00E41A81" w:rsidRDefault="00AF56EF">
            <w:pPr>
              <w:pStyle w:val="Normal1"/>
              <w:jc w:val="center"/>
              <w:rPr>
                <w:sz w:val="22"/>
                <w:szCs w:val="22"/>
              </w:rPr>
            </w:pPr>
            <w:r>
              <w:rPr>
                <w:sz w:val="22"/>
                <w:szCs w:val="22"/>
              </w:rPr>
              <w:t>Points</w:t>
            </w:r>
          </w:p>
        </w:tc>
      </w:tr>
      <w:tr w:rsidR="00E41A81" w14:paraId="05BB7E3E" w14:textId="77777777" w:rsidTr="00AF6E00">
        <w:trPr>
          <w:trHeight w:val="764"/>
        </w:trPr>
        <w:tc>
          <w:tcPr>
            <w:tcW w:w="3055" w:type="dxa"/>
            <w:tcBorders>
              <w:top w:val="single" w:sz="4" w:space="0" w:color="000000"/>
              <w:left w:val="single" w:sz="4" w:space="0" w:color="000000"/>
              <w:bottom w:val="single" w:sz="4" w:space="0" w:color="000000"/>
              <w:right w:val="single" w:sz="4" w:space="0" w:color="000000"/>
            </w:tcBorders>
            <w:hideMark/>
          </w:tcPr>
          <w:p w14:paraId="4C7F877A" w14:textId="2274FCA7" w:rsidR="00E41A81" w:rsidRPr="00D02664" w:rsidRDefault="005549D8">
            <w:pPr>
              <w:pStyle w:val="Normal1"/>
              <w:rPr>
                <w:sz w:val="22"/>
                <w:szCs w:val="22"/>
              </w:rPr>
            </w:pPr>
            <m:oMath>
              <m:f>
                <m:fPr>
                  <m:ctrlPr>
                    <w:rPr>
                      <w:rFonts w:ascii="Cambria Math" w:hAnsi="Cambria Math"/>
                      <w:i/>
                      <w:sz w:val="22"/>
                      <w:szCs w:val="22"/>
                    </w:rPr>
                  </m:ctrlPr>
                </m:fPr>
                <m:num>
                  <m:r>
                    <w:rPr>
                      <w:rFonts w:ascii="Cambria Math" w:hAnsi="Cambria Math"/>
                      <w:sz w:val="22"/>
                      <w:szCs w:val="22"/>
                    </w:rPr>
                    <m:t>Awaous stamineus ≥8.0 cm</m:t>
                  </m:r>
                </m:num>
                <m:den>
                  <m:r>
                    <w:rPr>
                      <w:rFonts w:ascii="Cambria Math" w:hAnsi="Cambria Math"/>
                      <w:sz w:val="22"/>
                      <w:szCs w:val="22"/>
                    </w:rPr>
                    <m:t>Total Awaous stamineus</m:t>
                  </m:r>
                </m:den>
              </m:f>
              <m:r>
                <w:rPr>
                  <w:rFonts w:ascii="Cambria Math" w:hAnsi="Cambria Math"/>
                  <w:sz w:val="22"/>
                  <w:szCs w:val="22"/>
                </w:rPr>
                <m:t>×100</m:t>
              </m:r>
            </m:oMath>
            <w:r w:rsidR="00E41A81" w:rsidRPr="00D02664">
              <w:rPr>
                <w:sz w:val="22"/>
                <w:szCs w:val="22"/>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cPr>
          <w:p w14:paraId="537D3733" w14:textId="77777777" w:rsidR="00E41A81" w:rsidRDefault="00E41A81">
            <w:pPr>
              <w:pStyle w:val="Normal1"/>
              <w:rPr>
                <w:color w:val="E7E6E6"/>
              </w:rPr>
            </w:pPr>
          </w:p>
        </w:tc>
      </w:tr>
      <w:tr w:rsidR="00E41A81" w14:paraId="21A42093" w14:textId="77777777" w:rsidTr="00D02664">
        <w:tc>
          <w:tcPr>
            <w:tcW w:w="5665"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14:paraId="04E6B46B" w14:textId="77777777" w:rsidR="00E41A81" w:rsidRDefault="00E41A81">
            <w:pPr>
              <w:pStyle w:val="Normal1"/>
              <w:jc w:val="center"/>
              <w:rPr>
                <w:b/>
                <w:color w:val="FFFFFF"/>
                <w:sz w:val="22"/>
                <w:szCs w:val="22"/>
              </w:rPr>
            </w:pPr>
            <w:r>
              <w:rPr>
                <w:b/>
                <w:color w:val="FFFFFF"/>
                <w:sz w:val="22"/>
                <w:szCs w:val="22"/>
              </w:rPr>
              <w:t xml:space="preserve">  Reference Table</w:t>
            </w:r>
          </w:p>
        </w:tc>
      </w:tr>
      <w:tr w:rsidR="00E41A81" w14:paraId="78C00C1E" w14:textId="77777777" w:rsidTr="00D02664">
        <w:tc>
          <w:tcPr>
            <w:tcW w:w="3055" w:type="dxa"/>
            <w:tcBorders>
              <w:top w:val="single" w:sz="4" w:space="0" w:color="000000"/>
              <w:left w:val="single" w:sz="4" w:space="0" w:color="000000"/>
              <w:bottom w:val="single" w:sz="4" w:space="0" w:color="000000"/>
              <w:right w:val="single" w:sz="4" w:space="0" w:color="000000"/>
            </w:tcBorders>
            <w:hideMark/>
          </w:tcPr>
          <w:p w14:paraId="3082679E" w14:textId="77777777" w:rsidR="00E41A81" w:rsidRDefault="00E41A81">
            <w:pPr>
              <w:pStyle w:val="Normal1"/>
              <w:jc w:val="center"/>
              <w:rPr>
                <w:sz w:val="22"/>
                <w:szCs w:val="22"/>
              </w:rPr>
            </w:pPr>
            <w:r>
              <w:rPr>
                <w:sz w:val="22"/>
                <w:szCs w:val="22"/>
              </w:rPr>
              <w:t>If your “</w:t>
            </w:r>
            <w:r>
              <w:rPr>
                <w:i/>
                <w:sz w:val="22"/>
                <w:szCs w:val="22"/>
              </w:rPr>
              <w:t>Awaous stamineus</w:t>
            </w:r>
            <w:r w:rsidR="00D02664">
              <w:rPr>
                <w:sz w:val="22"/>
                <w:szCs w:val="22"/>
              </w:rPr>
              <w:t xml:space="preserve"> </w:t>
            </w:r>
            <w:r>
              <w:rPr>
                <w:sz w:val="22"/>
                <w:szCs w:val="22"/>
              </w:rPr>
              <w:t xml:space="preserve">size </w:t>
            </w:r>
          </w:p>
          <w:p w14:paraId="15CDE56D" w14:textId="7BE51B8F" w:rsidR="00E41A81" w:rsidRDefault="00E41A81">
            <w:pPr>
              <w:pStyle w:val="Normal1"/>
              <w:jc w:val="center"/>
              <w:rPr>
                <w:sz w:val="22"/>
                <w:szCs w:val="22"/>
              </w:rPr>
            </w:pPr>
            <w:r>
              <w:rPr>
                <w:sz w:val="22"/>
                <w:szCs w:val="22"/>
              </w:rPr>
              <w:t xml:space="preserve">(% ≥ </w:t>
            </w:r>
            <m:oMath>
              <m:r>
                <w:rPr>
                  <w:rFonts w:ascii="Cambria Math" w:eastAsia="Cambria" w:hAnsi="Cambria Math" w:cs="Cambria"/>
                  <w:sz w:val="22"/>
                  <w:szCs w:val="22"/>
                </w:rPr>
                <m:t>8</m:t>
              </m:r>
            </m:oMath>
            <w:r>
              <w:rPr>
                <w:sz w:val="22"/>
                <w:szCs w:val="22"/>
              </w:rPr>
              <w:t>.0 cm in total length)” is</w:t>
            </w:r>
          </w:p>
        </w:tc>
        <w:tc>
          <w:tcPr>
            <w:tcW w:w="2610" w:type="dxa"/>
            <w:tcBorders>
              <w:top w:val="single" w:sz="4" w:space="0" w:color="000000"/>
              <w:left w:val="single" w:sz="4" w:space="0" w:color="000000"/>
              <w:bottom w:val="single" w:sz="4" w:space="0" w:color="000000"/>
              <w:right w:val="single" w:sz="4" w:space="0" w:color="000000"/>
            </w:tcBorders>
            <w:hideMark/>
          </w:tcPr>
          <w:p w14:paraId="16E755F3" w14:textId="77777777" w:rsidR="00D02664" w:rsidRDefault="00E41A81">
            <w:pPr>
              <w:pStyle w:val="Normal1"/>
              <w:jc w:val="center"/>
              <w:rPr>
                <w:sz w:val="22"/>
                <w:szCs w:val="22"/>
              </w:rPr>
            </w:pPr>
            <w:r>
              <w:rPr>
                <w:sz w:val="22"/>
                <w:szCs w:val="22"/>
              </w:rPr>
              <w:t xml:space="preserve">Then use this </w:t>
            </w:r>
          </w:p>
          <w:p w14:paraId="43D90C77" w14:textId="77777777" w:rsidR="00E41A81" w:rsidRDefault="00E41A81">
            <w:pPr>
              <w:pStyle w:val="Normal1"/>
              <w:jc w:val="center"/>
              <w:rPr>
                <w:sz w:val="22"/>
                <w:szCs w:val="22"/>
              </w:rPr>
            </w:pPr>
            <w:r>
              <w:rPr>
                <w:sz w:val="22"/>
                <w:szCs w:val="22"/>
              </w:rPr>
              <w:t>subscore</w:t>
            </w:r>
          </w:p>
        </w:tc>
      </w:tr>
      <w:tr w:rsidR="00E41A81" w14:paraId="6095E5DD" w14:textId="77777777" w:rsidTr="00D02664">
        <w:tc>
          <w:tcPr>
            <w:tcW w:w="3055" w:type="dxa"/>
            <w:tcBorders>
              <w:top w:val="single" w:sz="4" w:space="0" w:color="000000"/>
              <w:left w:val="single" w:sz="4" w:space="0" w:color="000000"/>
              <w:bottom w:val="single" w:sz="4" w:space="0" w:color="000000"/>
              <w:right w:val="single" w:sz="4" w:space="0" w:color="000000"/>
            </w:tcBorders>
            <w:hideMark/>
          </w:tcPr>
          <w:p w14:paraId="7A9DC166" w14:textId="461A6434" w:rsidR="00E41A81" w:rsidRDefault="00D1252B">
            <w:pPr>
              <w:pStyle w:val="Normal1"/>
              <w:jc w:val="center"/>
              <w:rPr>
                <w:sz w:val="22"/>
                <w:szCs w:val="22"/>
              </w:rPr>
            </w:pPr>
            <m:oMath>
              <m:r>
                <w:rPr>
                  <w:rFonts w:ascii="Cambria Math" w:hAnsi="Cambria Math"/>
                </w:rPr>
                <m:t>≥</m:t>
              </m:r>
            </m:oMath>
            <w:r w:rsidR="00E41A81">
              <w:rPr>
                <w:sz w:val="22"/>
                <w:szCs w:val="22"/>
              </w:rPr>
              <w:t>50%</w:t>
            </w:r>
          </w:p>
        </w:tc>
        <w:tc>
          <w:tcPr>
            <w:tcW w:w="2610" w:type="dxa"/>
            <w:tcBorders>
              <w:top w:val="single" w:sz="4" w:space="0" w:color="000000"/>
              <w:left w:val="single" w:sz="4" w:space="0" w:color="000000"/>
              <w:bottom w:val="single" w:sz="4" w:space="0" w:color="000000"/>
              <w:right w:val="single" w:sz="4" w:space="0" w:color="000000"/>
            </w:tcBorders>
            <w:hideMark/>
          </w:tcPr>
          <w:p w14:paraId="1111527B" w14:textId="77777777" w:rsidR="00E41A81" w:rsidRDefault="00E41A81">
            <w:pPr>
              <w:pStyle w:val="Normal1"/>
              <w:jc w:val="center"/>
              <w:rPr>
                <w:sz w:val="22"/>
                <w:szCs w:val="22"/>
              </w:rPr>
            </w:pPr>
            <w:r>
              <w:rPr>
                <w:sz w:val="22"/>
                <w:szCs w:val="22"/>
              </w:rPr>
              <w:t>5</w:t>
            </w:r>
          </w:p>
        </w:tc>
      </w:tr>
      <w:tr w:rsidR="00E41A81" w14:paraId="565B8F71" w14:textId="77777777" w:rsidTr="00D02664">
        <w:tc>
          <w:tcPr>
            <w:tcW w:w="3055" w:type="dxa"/>
            <w:tcBorders>
              <w:top w:val="single" w:sz="4" w:space="0" w:color="000000"/>
              <w:left w:val="single" w:sz="4" w:space="0" w:color="000000"/>
              <w:bottom w:val="single" w:sz="4" w:space="0" w:color="000000"/>
              <w:right w:val="single" w:sz="4" w:space="0" w:color="000000"/>
            </w:tcBorders>
            <w:hideMark/>
          </w:tcPr>
          <w:p w14:paraId="71A03D6D" w14:textId="77777777" w:rsidR="00E41A81" w:rsidRDefault="00E41A81">
            <w:pPr>
              <w:pStyle w:val="Normal1"/>
              <w:jc w:val="center"/>
              <w:rPr>
                <w:sz w:val="22"/>
                <w:szCs w:val="22"/>
              </w:rPr>
            </w:pPr>
            <w:r>
              <w:rPr>
                <w:sz w:val="22"/>
                <w:szCs w:val="22"/>
              </w:rPr>
              <w:t>49-25%</w:t>
            </w:r>
          </w:p>
        </w:tc>
        <w:tc>
          <w:tcPr>
            <w:tcW w:w="2610" w:type="dxa"/>
            <w:tcBorders>
              <w:top w:val="single" w:sz="4" w:space="0" w:color="000000"/>
              <w:left w:val="single" w:sz="4" w:space="0" w:color="000000"/>
              <w:bottom w:val="single" w:sz="4" w:space="0" w:color="000000"/>
              <w:right w:val="single" w:sz="4" w:space="0" w:color="000000"/>
            </w:tcBorders>
            <w:hideMark/>
          </w:tcPr>
          <w:p w14:paraId="2B617F40" w14:textId="77777777" w:rsidR="00E41A81" w:rsidRDefault="00E41A81">
            <w:pPr>
              <w:pStyle w:val="Normal1"/>
              <w:jc w:val="center"/>
              <w:rPr>
                <w:sz w:val="22"/>
                <w:szCs w:val="22"/>
              </w:rPr>
            </w:pPr>
            <w:r>
              <w:rPr>
                <w:sz w:val="22"/>
                <w:szCs w:val="22"/>
              </w:rPr>
              <w:t>3</w:t>
            </w:r>
          </w:p>
        </w:tc>
      </w:tr>
      <w:tr w:rsidR="00E41A81" w14:paraId="6822AB7A" w14:textId="77777777" w:rsidTr="00D02664">
        <w:tc>
          <w:tcPr>
            <w:tcW w:w="3055" w:type="dxa"/>
            <w:tcBorders>
              <w:top w:val="single" w:sz="4" w:space="0" w:color="000000"/>
              <w:left w:val="single" w:sz="4" w:space="0" w:color="000000"/>
              <w:bottom w:val="single" w:sz="4" w:space="0" w:color="000000"/>
              <w:right w:val="single" w:sz="4" w:space="0" w:color="000000"/>
            </w:tcBorders>
            <w:hideMark/>
          </w:tcPr>
          <w:p w14:paraId="119AD00C" w14:textId="54FF16D7" w:rsidR="00E41A81" w:rsidRDefault="00D1252B">
            <w:pPr>
              <w:pStyle w:val="Normal1"/>
              <w:jc w:val="center"/>
              <w:rPr>
                <w:sz w:val="22"/>
                <w:szCs w:val="22"/>
              </w:rPr>
            </w:pPr>
            <m:oMath>
              <m:r>
                <w:rPr>
                  <w:rFonts w:ascii="Cambria Math" w:hAnsi="Cambria Math"/>
                </w:rPr>
                <m:t>≤</m:t>
              </m:r>
            </m:oMath>
            <w:r w:rsidR="00E41A81">
              <w:rPr>
                <w:sz w:val="22"/>
                <w:szCs w:val="22"/>
              </w:rPr>
              <w:t>24%</w:t>
            </w:r>
          </w:p>
        </w:tc>
        <w:tc>
          <w:tcPr>
            <w:tcW w:w="2610" w:type="dxa"/>
            <w:tcBorders>
              <w:top w:val="single" w:sz="4" w:space="0" w:color="000000"/>
              <w:left w:val="single" w:sz="4" w:space="0" w:color="000000"/>
              <w:bottom w:val="single" w:sz="4" w:space="0" w:color="000000"/>
              <w:right w:val="single" w:sz="4" w:space="0" w:color="000000"/>
            </w:tcBorders>
            <w:hideMark/>
          </w:tcPr>
          <w:p w14:paraId="7B2C28B5" w14:textId="77777777" w:rsidR="00E41A81" w:rsidRDefault="00E41A81">
            <w:pPr>
              <w:pStyle w:val="Normal1"/>
              <w:jc w:val="center"/>
              <w:rPr>
                <w:sz w:val="22"/>
                <w:szCs w:val="22"/>
              </w:rPr>
            </w:pPr>
            <w:r>
              <w:rPr>
                <w:sz w:val="22"/>
                <w:szCs w:val="22"/>
              </w:rPr>
              <w:t>1</w:t>
            </w:r>
          </w:p>
        </w:tc>
      </w:tr>
    </w:tbl>
    <w:p w14:paraId="549078B2" w14:textId="77777777" w:rsidR="00D21BCC" w:rsidRDefault="00D21BCC"/>
    <w:p w14:paraId="45732B77" w14:textId="131E8DF4" w:rsidR="00E41A81" w:rsidRDefault="0061581B" w:rsidP="00E41A81">
      <w:pPr>
        <w:pStyle w:val="Normal1"/>
        <w:rPr>
          <w:sz w:val="22"/>
          <w:szCs w:val="22"/>
        </w:rPr>
      </w:pPr>
      <w:r>
        <w:rPr>
          <w:sz w:val="22"/>
          <w:szCs w:val="22"/>
        </w:rPr>
        <w:t>CATEGORY D</w:t>
      </w:r>
      <w:r w:rsidR="00AC10D6">
        <w:rPr>
          <w:sz w:val="22"/>
          <w:szCs w:val="22"/>
        </w:rPr>
        <w:t xml:space="preserve">. TROPHIC / HABITAT </w:t>
      </w:r>
      <w:r>
        <w:rPr>
          <w:sz w:val="22"/>
          <w:szCs w:val="22"/>
        </w:rPr>
        <w:t>CAPACITY</w:t>
      </w:r>
    </w:p>
    <w:p w14:paraId="6E575629" w14:textId="77777777" w:rsidR="00E41A81" w:rsidRDefault="00E41A81" w:rsidP="00E41A81">
      <w:pPr>
        <w:pStyle w:val="Normal1"/>
        <w:rPr>
          <w:sz w:val="12"/>
          <w:szCs w:val="12"/>
        </w:rPr>
      </w:pPr>
    </w:p>
    <w:p w14:paraId="0C26CF5A" w14:textId="0C785F0D" w:rsidR="00E41A81" w:rsidRPr="00AA3E46" w:rsidRDefault="00D02664" w:rsidP="00E41A81">
      <w:pPr>
        <w:pStyle w:val="Normal1"/>
        <w:rPr>
          <w:sz w:val="22"/>
          <w:szCs w:val="22"/>
        </w:rPr>
      </w:pPr>
      <w:r w:rsidRPr="00D00B07">
        <w:rPr>
          <w:b/>
          <w:sz w:val="22"/>
          <w:szCs w:val="22"/>
        </w:rPr>
        <w:t xml:space="preserve">Metric 8. </w:t>
      </w:r>
      <w:r w:rsidR="006A6012" w:rsidRPr="00D00B07">
        <w:rPr>
          <w:b/>
          <w:sz w:val="22"/>
          <w:szCs w:val="22"/>
        </w:rPr>
        <w:t>“Total nativ</w:t>
      </w:r>
      <w:r w:rsidR="00077F9C" w:rsidRPr="00D00B07">
        <w:rPr>
          <w:b/>
          <w:sz w:val="22"/>
          <w:szCs w:val="22"/>
        </w:rPr>
        <w:t>e fish density”</w:t>
      </w:r>
      <w:r w:rsidR="00077F9C">
        <w:rPr>
          <w:sz w:val="22"/>
          <w:szCs w:val="22"/>
        </w:rPr>
        <w:t xml:space="preserve"> uses native fishes </w:t>
      </w:r>
      <w:r w:rsidR="00B72E72">
        <w:rPr>
          <w:sz w:val="22"/>
          <w:szCs w:val="22"/>
        </w:rPr>
        <w:t xml:space="preserve">(and invertebrates) </w:t>
      </w:r>
      <w:r w:rsidR="00077F9C">
        <w:rPr>
          <w:sz w:val="22"/>
          <w:szCs w:val="22"/>
        </w:rPr>
        <w:t xml:space="preserve">as an indicator of stream biotic integrity and supports metric 5, where higher densities correlate with more natural ecological functioning, environmental quality, lower number of alien species, and reduced human disturbance. </w:t>
      </w:r>
    </w:p>
    <w:p w14:paraId="70EE145A" w14:textId="58752E7E" w:rsidR="006A6012" w:rsidRDefault="006A6012" w:rsidP="00E41A81">
      <w:pPr>
        <w:pStyle w:val="Normal1"/>
        <w:rPr>
          <w:sz w:val="22"/>
          <w:szCs w:val="22"/>
        </w:rPr>
      </w:pPr>
      <w:r>
        <w:rPr>
          <w:sz w:val="22"/>
          <w:szCs w:val="22"/>
        </w:rPr>
        <w:t xml:space="preserve">Table 9. Use the tables below to list the total </w:t>
      </w:r>
      <w:r>
        <w:rPr>
          <w:b/>
          <w:sz w:val="22"/>
          <w:szCs w:val="22"/>
        </w:rPr>
        <w:t>native</w:t>
      </w:r>
      <w:r>
        <w:rPr>
          <w:sz w:val="22"/>
          <w:szCs w:val="22"/>
        </w:rPr>
        <w:t xml:space="preserve"> fish density at your site</w:t>
      </w:r>
      <w:r w:rsidR="0065762F">
        <w:rPr>
          <w:sz w:val="22"/>
          <w:szCs w:val="22"/>
        </w:rPr>
        <w:t xml:space="preserve">. </w:t>
      </w:r>
      <w:r>
        <w:rPr>
          <w:sz w:val="22"/>
          <w:szCs w:val="22"/>
        </w:rPr>
        <w:t>Assign a subscore of 1 unless instructed otherwise (most sites on Oʻahu have a very low total native fish density).</w:t>
      </w:r>
    </w:p>
    <w:p w14:paraId="557D4DF8" w14:textId="77777777" w:rsidR="00F011CE" w:rsidRPr="00F011CE" w:rsidRDefault="00F011CE" w:rsidP="00E41A81">
      <w:pPr>
        <w:pStyle w:val="Normal1"/>
        <w:rPr>
          <w:sz w:val="16"/>
          <w:szCs w:val="16"/>
        </w:rPr>
      </w:pPr>
    </w:p>
    <w:tbl>
      <w:tblPr>
        <w:tblW w:w="5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6"/>
        <w:gridCol w:w="1889"/>
      </w:tblGrid>
      <w:tr w:rsidR="00F011CE" w14:paraId="0639C0BC" w14:textId="77777777" w:rsidTr="00F64D1B">
        <w:tc>
          <w:tcPr>
            <w:tcW w:w="3796" w:type="dxa"/>
            <w:tcBorders>
              <w:top w:val="single" w:sz="4" w:space="0" w:color="000000"/>
              <w:left w:val="single" w:sz="4" w:space="0" w:color="000000"/>
              <w:bottom w:val="single" w:sz="4" w:space="0" w:color="000000"/>
              <w:right w:val="single" w:sz="4" w:space="0" w:color="000000"/>
            </w:tcBorders>
            <w:hideMark/>
          </w:tcPr>
          <w:p w14:paraId="4325076C" w14:textId="77777777" w:rsidR="00F011CE" w:rsidRDefault="00F011CE" w:rsidP="00F011CE">
            <w:pPr>
              <w:pStyle w:val="Normal1"/>
              <w:jc w:val="center"/>
              <w:rPr>
                <w:sz w:val="22"/>
                <w:szCs w:val="22"/>
              </w:rPr>
            </w:pPr>
            <w:r>
              <w:rPr>
                <w:sz w:val="22"/>
                <w:szCs w:val="22"/>
              </w:rPr>
              <w:t xml:space="preserve">Total </w:t>
            </w:r>
            <w:r>
              <w:rPr>
                <w:b/>
                <w:sz w:val="22"/>
                <w:szCs w:val="22"/>
              </w:rPr>
              <w:t>native</w:t>
            </w:r>
            <w:r>
              <w:rPr>
                <w:sz w:val="22"/>
                <w:szCs w:val="22"/>
              </w:rPr>
              <w:t xml:space="preserve"> fish density</w:t>
            </w:r>
          </w:p>
          <w:p w14:paraId="7E9A9C63" w14:textId="77777777" w:rsidR="00F011CE" w:rsidRDefault="00F011CE" w:rsidP="00F011CE">
            <w:pPr>
              <w:pStyle w:val="Normal1"/>
              <w:jc w:val="center"/>
              <w:rPr>
                <w:sz w:val="22"/>
                <w:szCs w:val="22"/>
              </w:rPr>
            </w:pPr>
            <w:r>
              <w:rPr>
                <w:sz w:val="22"/>
                <w:szCs w:val="22"/>
              </w:rPr>
              <w:t>(total native fish/m</w:t>
            </w:r>
            <w:r>
              <w:rPr>
                <w:sz w:val="22"/>
                <w:szCs w:val="22"/>
                <w:vertAlign w:val="superscript"/>
              </w:rPr>
              <w:t>2</w:t>
            </w:r>
            <w:r>
              <w:rPr>
                <w:sz w:val="22"/>
                <w:szCs w:val="22"/>
              </w:rPr>
              <w:t>)</w:t>
            </w:r>
          </w:p>
        </w:tc>
        <w:tc>
          <w:tcPr>
            <w:tcW w:w="1889" w:type="dxa"/>
            <w:tcBorders>
              <w:top w:val="single" w:sz="4" w:space="0" w:color="000000"/>
              <w:left w:val="single" w:sz="4" w:space="0" w:color="000000"/>
              <w:bottom w:val="single" w:sz="4" w:space="0" w:color="000000"/>
              <w:right w:val="single" w:sz="4" w:space="0" w:color="000000"/>
            </w:tcBorders>
            <w:hideMark/>
          </w:tcPr>
          <w:p w14:paraId="0C6E8039" w14:textId="416215A5" w:rsidR="00F011CE" w:rsidRDefault="00132052" w:rsidP="00AC10D6">
            <w:pPr>
              <w:pStyle w:val="Normal1"/>
              <w:jc w:val="center"/>
              <w:rPr>
                <w:sz w:val="22"/>
                <w:szCs w:val="22"/>
              </w:rPr>
            </w:pPr>
            <w:r>
              <w:rPr>
                <w:sz w:val="22"/>
                <w:szCs w:val="22"/>
              </w:rPr>
              <w:t>Points</w:t>
            </w:r>
          </w:p>
        </w:tc>
      </w:tr>
      <w:tr w:rsidR="00F011CE" w14:paraId="76C2517C" w14:textId="77777777" w:rsidTr="00F64D1B">
        <w:trPr>
          <w:trHeight w:val="674"/>
        </w:trPr>
        <w:tc>
          <w:tcPr>
            <w:tcW w:w="3796" w:type="dxa"/>
            <w:tcBorders>
              <w:top w:val="single" w:sz="4" w:space="0" w:color="000000"/>
              <w:left w:val="single" w:sz="4" w:space="0" w:color="000000"/>
              <w:bottom w:val="single" w:sz="4" w:space="0" w:color="000000"/>
              <w:right w:val="single" w:sz="4" w:space="0" w:color="000000"/>
            </w:tcBorders>
            <w:hideMark/>
          </w:tcPr>
          <w:p w14:paraId="70A39E59" w14:textId="77777777" w:rsidR="00F011CE" w:rsidRDefault="00F011CE" w:rsidP="00AC10D6">
            <w:pPr>
              <w:pStyle w:val="Normal1"/>
            </w:pPr>
            <w: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4FFEA30F" w14:textId="77777777" w:rsidR="00F011CE" w:rsidRDefault="00F011CE" w:rsidP="00AC10D6">
            <w:pPr>
              <w:pStyle w:val="Normal1"/>
              <w:rPr>
                <w:color w:val="E7E6E6"/>
              </w:rPr>
            </w:pPr>
          </w:p>
        </w:tc>
      </w:tr>
      <w:tr w:rsidR="00F011CE" w14:paraId="4748D760" w14:textId="77777777" w:rsidTr="00F64D1B">
        <w:tc>
          <w:tcPr>
            <w:tcW w:w="5685"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14:paraId="17BCF67D" w14:textId="77777777" w:rsidR="00F011CE" w:rsidRDefault="00F011CE" w:rsidP="00AC10D6">
            <w:pPr>
              <w:pStyle w:val="Normal1"/>
              <w:jc w:val="center"/>
              <w:rPr>
                <w:b/>
                <w:color w:val="FFFFFF"/>
                <w:sz w:val="22"/>
                <w:szCs w:val="22"/>
              </w:rPr>
            </w:pPr>
            <w:r>
              <w:rPr>
                <w:b/>
                <w:color w:val="FFFFFF"/>
                <w:sz w:val="22"/>
                <w:szCs w:val="22"/>
              </w:rPr>
              <w:t xml:space="preserve">  Reference Table</w:t>
            </w:r>
          </w:p>
        </w:tc>
      </w:tr>
      <w:tr w:rsidR="00F64D1B" w14:paraId="1308B0AF" w14:textId="77777777" w:rsidTr="00F64D1B">
        <w:tc>
          <w:tcPr>
            <w:tcW w:w="3796" w:type="dxa"/>
          </w:tcPr>
          <w:p w14:paraId="507B6008" w14:textId="77777777" w:rsidR="00F64D1B" w:rsidRDefault="00F64D1B" w:rsidP="00F64D1B">
            <w:pPr>
              <w:pStyle w:val="Normal1"/>
              <w:jc w:val="center"/>
              <w:rPr>
                <w:sz w:val="22"/>
                <w:szCs w:val="22"/>
              </w:rPr>
            </w:pPr>
            <w:r>
              <w:rPr>
                <w:sz w:val="22"/>
                <w:szCs w:val="22"/>
              </w:rPr>
              <w:t xml:space="preserve">If your “Total </w:t>
            </w:r>
            <w:r>
              <w:rPr>
                <w:b/>
                <w:sz w:val="22"/>
                <w:szCs w:val="22"/>
              </w:rPr>
              <w:t>native</w:t>
            </w:r>
            <w:r>
              <w:rPr>
                <w:sz w:val="22"/>
                <w:szCs w:val="22"/>
              </w:rPr>
              <w:t xml:space="preserve"> fish density</w:t>
            </w:r>
          </w:p>
          <w:p w14:paraId="281FEACD" w14:textId="77777777" w:rsidR="00F64D1B" w:rsidRDefault="00F64D1B" w:rsidP="00F64D1B">
            <w:pPr>
              <w:pStyle w:val="Normal1"/>
              <w:jc w:val="center"/>
              <w:rPr>
                <w:sz w:val="22"/>
                <w:szCs w:val="22"/>
              </w:rPr>
            </w:pPr>
            <w:r>
              <w:rPr>
                <w:sz w:val="22"/>
                <w:szCs w:val="22"/>
              </w:rPr>
              <w:t>(total native fish/m</w:t>
            </w:r>
            <w:r>
              <w:rPr>
                <w:sz w:val="22"/>
                <w:szCs w:val="22"/>
                <w:vertAlign w:val="superscript"/>
              </w:rPr>
              <w:t>2</w:t>
            </w:r>
            <w:r>
              <w:rPr>
                <w:sz w:val="22"/>
                <w:szCs w:val="22"/>
              </w:rPr>
              <w:t>)” is</w:t>
            </w:r>
          </w:p>
        </w:tc>
        <w:tc>
          <w:tcPr>
            <w:tcW w:w="1889" w:type="dxa"/>
            <w:tcBorders>
              <w:top w:val="single" w:sz="4" w:space="0" w:color="000000"/>
              <w:left w:val="single" w:sz="4" w:space="0" w:color="000000"/>
              <w:bottom w:val="single" w:sz="4" w:space="0" w:color="000000"/>
              <w:right w:val="single" w:sz="4" w:space="0" w:color="000000"/>
            </w:tcBorders>
            <w:hideMark/>
          </w:tcPr>
          <w:p w14:paraId="6B7F706B" w14:textId="77777777" w:rsidR="00F64D1B" w:rsidRDefault="00F64D1B" w:rsidP="00F64D1B">
            <w:pPr>
              <w:pStyle w:val="Normal1"/>
              <w:jc w:val="center"/>
              <w:rPr>
                <w:sz w:val="22"/>
                <w:szCs w:val="22"/>
              </w:rPr>
            </w:pPr>
            <w:r>
              <w:rPr>
                <w:sz w:val="22"/>
                <w:szCs w:val="22"/>
              </w:rPr>
              <w:t>Then use this subscore</w:t>
            </w:r>
          </w:p>
        </w:tc>
      </w:tr>
      <w:tr w:rsidR="00F64D1B" w14:paraId="717C0426" w14:textId="77777777" w:rsidTr="00F64D1B">
        <w:tc>
          <w:tcPr>
            <w:tcW w:w="3796" w:type="dxa"/>
          </w:tcPr>
          <w:p w14:paraId="4F6EEE22" w14:textId="70ACAF11" w:rsidR="00F64D1B" w:rsidRDefault="00D1252B" w:rsidP="00F64D1B">
            <w:pPr>
              <w:pStyle w:val="Normal1"/>
              <w:jc w:val="center"/>
              <w:rPr>
                <w:sz w:val="22"/>
                <w:szCs w:val="22"/>
              </w:rPr>
            </w:pPr>
            <m:oMath>
              <m:r>
                <w:rPr>
                  <w:rFonts w:ascii="Cambria Math" w:hAnsi="Cambria Math"/>
                </w:rPr>
                <m:t>≥</m:t>
              </m:r>
            </m:oMath>
            <w:r w:rsidR="00F64D1B">
              <w:rPr>
                <w:sz w:val="22"/>
                <w:szCs w:val="22"/>
              </w:rPr>
              <w:t>0.75</w:t>
            </w:r>
          </w:p>
        </w:tc>
        <w:tc>
          <w:tcPr>
            <w:tcW w:w="1889" w:type="dxa"/>
            <w:tcBorders>
              <w:top w:val="single" w:sz="4" w:space="0" w:color="000000"/>
              <w:left w:val="single" w:sz="4" w:space="0" w:color="000000"/>
              <w:bottom w:val="single" w:sz="4" w:space="0" w:color="000000"/>
              <w:right w:val="single" w:sz="4" w:space="0" w:color="000000"/>
            </w:tcBorders>
            <w:hideMark/>
          </w:tcPr>
          <w:p w14:paraId="6DB26FE8" w14:textId="77777777" w:rsidR="00F64D1B" w:rsidRDefault="00F64D1B" w:rsidP="00F64D1B">
            <w:pPr>
              <w:pStyle w:val="Normal1"/>
              <w:jc w:val="center"/>
              <w:rPr>
                <w:sz w:val="22"/>
                <w:szCs w:val="22"/>
              </w:rPr>
            </w:pPr>
            <w:r>
              <w:rPr>
                <w:sz w:val="22"/>
                <w:szCs w:val="22"/>
              </w:rPr>
              <w:t>5</w:t>
            </w:r>
          </w:p>
        </w:tc>
      </w:tr>
      <w:tr w:rsidR="00F64D1B" w14:paraId="46870678" w14:textId="77777777" w:rsidTr="00F64D1B">
        <w:tc>
          <w:tcPr>
            <w:tcW w:w="3796" w:type="dxa"/>
          </w:tcPr>
          <w:p w14:paraId="3DB82329" w14:textId="77777777" w:rsidR="00F64D1B" w:rsidRDefault="00F64D1B" w:rsidP="00F64D1B">
            <w:pPr>
              <w:pStyle w:val="Normal1"/>
              <w:jc w:val="center"/>
              <w:rPr>
                <w:sz w:val="22"/>
                <w:szCs w:val="22"/>
              </w:rPr>
            </w:pPr>
            <w:r>
              <w:rPr>
                <w:sz w:val="22"/>
                <w:szCs w:val="22"/>
              </w:rPr>
              <w:t>0.74-0.36</w:t>
            </w:r>
          </w:p>
        </w:tc>
        <w:tc>
          <w:tcPr>
            <w:tcW w:w="1889" w:type="dxa"/>
            <w:tcBorders>
              <w:top w:val="single" w:sz="4" w:space="0" w:color="000000"/>
              <w:left w:val="single" w:sz="4" w:space="0" w:color="000000"/>
              <w:bottom w:val="single" w:sz="4" w:space="0" w:color="000000"/>
              <w:right w:val="single" w:sz="4" w:space="0" w:color="000000"/>
            </w:tcBorders>
            <w:hideMark/>
          </w:tcPr>
          <w:p w14:paraId="5C29B163" w14:textId="77777777" w:rsidR="00F64D1B" w:rsidRDefault="00F64D1B" w:rsidP="00F64D1B">
            <w:pPr>
              <w:pStyle w:val="Normal1"/>
              <w:jc w:val="center"/>
              <w:rPr>
                <w:sz w:val="22"/>
                <w:szCs w:val="22"/>
              </w:rPr>
            </w:pPr>
            <w:r>
              <w:rPr>
                <w:sz w:val="22"/>
                <w:szCs w:val="22"/>
              </w:rPr>
              <w:t>3</w:t>
            </w:r>
          </w:p>
        </w:tc>
      </w:tr>
      <w:tr w:rsidR="00F64D1B" w14:paraId="5B8F85C7" w14:textId="77777777" w:rsidTr="00F64D1B">
        <w:tc>
          <w:tcPr>
            <w:tcW w:w="3796" w:type="dxa"/>
          </w:tcPr>
          <w:p w14:paraId="45100BD3" w14:textId="3BA5C4B8" w:rsidR="00F64D1B" w:rsidRDefault="00D1252B" w:rsidP="00F64D1B">
            <w:pPr>
              <w:pStyle w:val="Normal1"/>
              <w:jc w:val="center"/>
              <w:rPr>
                <w:sz w:val="22"/>
                <w:szCs w:val="22"/>
              </w:rPr>
            </w:pPr>
            <m:oMath>
              <m:r>
                <w:rPr>
                  <w:rFonts w:ascii="Cambria Math" w:hAnsi="Cambria Math"/>
                </w:rPr>
                <m:t>≤</m:t>
              </m:r>
            </m:oMath>
            <w:r w:rsidR="00F64D1B">
              <w:rPr>
                <w:sz w:val="22"/>
                <w:szCs w:val="22"/>
              </w:rPr>
              <w:t>0.35</w:t>
            </w:r>
          </w:p>
        </w:tc>
        <w:tc>
          <w:tcPr>
            <w:tcW w:w="1889" w:type="dxa"/>
            <w:tcBorders>
              <w:top w:val="single" w:sz="4" w:space="0" w:color="000000"/>
              <w:left w:val="single" w:sz="4" w:space="0" w:color="000000"/>
              <w:bottom w:val="single" w:sz="4" w:space="0" w:color="000000"/>
              <w:right w:val="single" w:sz="4" w:space="0" w:color="000000"/>
            </w:tcBorders>
            <w:hideMark/>
          </w:tcPr>
          <w:p w14:paraId="13A27C84" w14:textId="77777777" w:rsidR="00F64D1B" w:rsidRDefault="00F64D1B" w:rsidP="00F64D1B">
            <w:pPr>
              <w:pStyle w:val="Normal1"/>
              <w:jc w:val="center"/>
              <w:rPr>
                <w:sz w:val="22"/>
                <w:szCs w:val="22"/>
              </w:rPr>
            </w:pPr>
            <w:r>
              <w:rPr>
                <w:sz w:val="22"/>
                <w:szCs w:val="22"/>
              </w:rPr>
              <w:t>1</w:t>
            </w:r>
          </w:p>
        </w:tc>
      </w:tr>
    </w:tbl>
    <w:p w14:paraId="2C0C1B7B" w14:textId="77777777" w:rsidR="00F011CE" w:rsidRDefault="00F011CE" w:rsidP="00E41A81">
      <w:pPr>
        <w:pStyle w:val="Normal1"/>
        <w:rPr>
          <w:sz w:val="22"/>
          <w:szCs w:val="22"/>
        </w:rPr>
      </w:pPr>
    </w:p>
    <w:p w14:paraId="02EC9F63" w14:textId="77777777" w:rsidR="00AC10D6" w:rsidRPr="00D02664" w:rsidRDefault="00AC10D6">
      <w:pPr>
        <w:rPr>
          <w:sz w:val="16"/>
          <w:szCs w:val="16"/>
        </w:rPr>
      </w:pPr>
    </w:p>
    <w:p w14:paraId="70487959" w14:textId="7671F5CC" w:rsidR="00D02664" w:rsidRPr="00FC63E1" w:rsidRDefault="00D02664" w:rsidP="00D02664">
      <w:pPr>
        <w:pStyle w:val="Normal1"/>
        <w:rPr>
          <w:sz w:val="22"/>
          <w:szCs w:val="22"/>
        </w:rPr>
      </w:pPr>
      <w:r w:rsidRPr="00D00B07">
        <w:rPr>
          <w:b/>
          <w:sz w:val="22"/>
          <w:szCs w:val="22"/>
        </w:rPr>
        <w:t xml:space="preserve">Metric 9. </w:t>
      </w:r>
      <w:r w:rsidR="00FC63E1" w:rsidRPr="00D00B07">
        <w:rPr>
          <w:b/>
          <w:sz w:val="22"/>
          <w:szCs w:val="22"/>
        </w:rPr>
        <w:t>“Community weighted average”</w:t>
      </w:r>
      <w:r w:rsidR="00FC63E1">
        <w:rPr>
          <w:sz w:val="22"/>
          <w:szCs w:val="22"/>
        </w:rPr>
        <w:t xml:space="preserve"> is a numerical expression that reflects the relative sensitivity of various taxa to habitat degradation and the relative individuals in each taxon in a sample. </w:t>
      </w:r>
      <w:r>
        <w:rPr>
          <w:color w:val="131413"/>
          <w:sz w:val="22"/>
          <w:szCs w:val="22"/>
        </w:rPr>
        <w:t>The CWA is calculated as the sum of the proportionate numerical abundances of individual taxa in the sampled population multiplied by their respective weighting values.</w:t>
      </w:r>
    </w:p>
    <w:p w14:paraId="27642F5D" w14:textId="77777777" w:rsidR="00D02664" w:rsidRPr="00C257DD" w:rsidRDefault="00D02664" w:rsidP="00D02664">
      <w:pPr>
        <w:pStyle w:val="Normal1"/>
        <w:rPr>
          <w:color w:val="131413"/>
          <w:sz w:val="16"/>
          <w:szCs w:val="16"/>
        </w:rPr>
      </w:pPr>
    </w:p>
    <w:p w14:paraId="4979C924" w14:textId="6CAC03B0" w:rsidR="00D02664" w:rsidRDefault="006A6012" w:rsidP="00D02664">
      <w:pPr>
        <w:pStyle w:val="Normal1"/>
        <w:rPr>
          <w:color w:val="131413"/>
          <w:sz w:val="22"/>
          <w:szCs w:val="22"/>
        </w:rPr>
      </w:pPr>
      <w:r>
        <w:rPr>
          <w:color w:val="131413"/>
          <w:sz w:val="22"/>
          <w:szCs w:val="22"/>
        </w:rPr>
        <w:t>Table 10</w:t>
      </w:r>
      <w:r w:rsidR="00077F9C">
        <w:rPr>
          <w:color w:val="131413"/>
          <w:sz w:val="22"/>
          <w:szCs w:val="22"/>
        </w:rPr>
        <w:t>a</w:t>
      </w:r>
      <w:r w:rsidR="00D02664">
        <w:rPr>
          <w:color w:val="131413"/>
          <w:sz w:val="22"/>
          <w:szCs w:val="22"/>
        </w:rPr>
        <w:t xml:space="preserve">. </w:t>
      </w:r>
      <w:r w:rsidR="00FC63E1">
        <w:rPr>
          <w:color w:val="131413"/>
          <w:sz w:val="22"/>
          <w:szCs w:val="22"/>
        </w:rPr>
        <w:t>CWA</w:t>
      </w:r>
      <w:r w:rsidR="00BA33A9">
        <w:rPr>
          <w:color w:val="131413"/>
          <w:sz w:val="22"/>
          <w:szCs w:val="22"/>
        </w:rPr>
        <w:t xml:space="preserve"> weighting values for s</w:t>
      </w:r>
      <w:r w:rsidR="00FC63E1">
        <w:rPr>
          <w:color w:val="131413"/>
          <w:sz w:val="22"/>
          <w:szCs w:val="22"/>
        </w:rPr>
        <w:t>tream species</w:t>
      </w:r>
      <w:r w:rsidR="00D02664">
        <w:rPr>
          <w:color w:val="131413"/>
          <w:sz w:val="22"/>
          <w:szCs w:val="22"/>
        </w:rPr>
        <w:t xml:space="preserve"> </w:t>
      </w:r>
      <w:r w:rsidR="00FC63E1">
        <w:rPr>
          <w:color w:val="131413"/>
          <w:sz w:val="22"/>
          <w:szCs w:val="22"/>
        </w:rPr>
        <w:tab/>
        <w:t xml:space="preserve">    </w:t>
      </w:r>
      <w:r w:rsidR="00BA33A9">
        <w:rPr>
          <w:color w:val="131413"/>
          <w:sz w:val="22"/>
          <w:szCs w:val="22"/>
        </w:rPr>
        <w:t xml:space="preserve">   </w:t>
      </w:r>
      <w:r w:rsidR="00FC63E1">
        <w:rPr>
          <w:color w:val="131413"/>
          <w:sz w:val="22"/>
          <w:szCs w:val="22"/>
        </w:rPr>
        <w:t>Table 10b. Calculated CWA Example</w:t>
      </w:r>
    </w:p>
    <w:tbl>
      <w:tblPr>
        <w:tblpPr w:leftFromText="180" w:rightFromText="180" w:vertAnchor="text" w:tblpY="1"/>
        <w:tblOverlap w:val="never"/>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507"/>
        <w:gridCol w:w="1553"/>
      </w:tblGrid>
      <w:tr w:rsidR="00D02664" w14:paraId="7A0B4B94" w14:textId="77777777" w:rsidTr="00FC63E1">
        <w:tc>
          <w:tcPr>
            <w:tcW w:w="2268" w:type="dxa"/>
          </w:tcPr>
          <w:p w14:paraId="784A1601" w14:textId="77777777" w:rsidR="00D02664" w:rsidRDefault="00D02664" w:rsidP="00FC63E1">
            <w:pPr>
              <w:pStyle w:val="Normal1"/>
              <w:rPr>
                <w:sz w:val="20"/>
                <w:szCs w:val="20"/>
              </w:rPr>
            </w:pPr>
            <w:r>
              <w:rPr>
                <w:sz w:val="20"/>
                <w:szCs w:val="20"/>
              </w:rPr>
              <w:t>Species</w:t>
            </w:r>
          </w:p>
        </w:tc>
        <w:tc>
          <w:tcPr>
            <w:tcW w:w="1507" w:type="dxa"/>
          </w:tcPr>
          <w:p w14:paraId="4D3B1162" w14:textId="77777777" w:rsidR="00D02664" w:rsidRDefault="00D02664" w:rsidP="00FC63E1">
            <w:pPr>
              <w:pStyle w:val="Normal1"/>
              <w:rPr>
                <w:sz w:val="20"/>
                <w:szCs w:val="20"/>
              </w:rPr>
            </w:pPr>
            <w:r>
              <w:rPr>
                <w:sz w:val="20"/>
                <w:szCs w:val="20"/>
              </w:rPr>
              <w:t>Common Name</w:t>
            </w:r>
          </w:p>
        </w:tc>
        <w:tc>
          <w:tcPr>
            <w:tcW w:w="1553" w:type="dxa"/>
          </w:tcPr>
          <w:p w14:paraId="6E16C187" w14:textId="77777777" w:rsidR="00D02664" w:rsidRDefault="00D02664" w:rsidP="00FC63E1">
            <w:pPr>
              <w:pStyle w:val="Normal1"/>
              <w:jc w:val="center"/>
              <w:rPr>
                <w:sz w:val="20"/>
                <w:szCs w:val="20"/>
              </w:rPr>
            </w:pPr>
            <w:r>
              <w:rPr>
                <w:sz w:val="20"/>
                <w:szCs w:val="20"/>
              </w:rPr>
              <w:t>Weighting value</w:t>
            </w:r>
          </w:p>
        </w:tc>
      </w:tr>
      <w:tr w:rsidR="00D02664" w14:paraId="78299010" w14:textId="77777777" w:rsidTr="00FC63E1">
        <w:tc>
          <w:tcPr>
            <w:tcW w:w="2268" w:type="dxa"/>
          </w:tcPr>
          <w:p w14:paraId="1E5F7091" w14:textId="77777777" w:rsidR="00D02664" w:rsidRDefault="00D02664" w:rsidP="00FC63E1">
            <w:pPr>
              <w:pStyle w:val="Normal1"/>
              <w:rPr>
                <w:i/>
                <w:sz w:val="20"/>
                <w:szCs w:val="20"/>
              </w:rPr>
            </w:pPr>
            <w:r>
              <w:rPr>
                <w:i/>
                <w:sz w:val="20"/>
                <w:szCs w:val="20"/>
              </w:rPr>
              <w:t>Lentipes concolor</w:t>
            </w:r>
          </w:p>
        </w:tc>
        <w:tc>
          <w:tcPr>
            <w:tcW w:w="1507" w:type="dxa"/>
          </w:tcPr>
          <w:p w14:paraId="4E6E31A2" w14:textId="77777777" w:rsidR="00D02664" w:rsidRDefault="00D02664" w:rsidP="00FC63E1">
            <w:pPr>
              <w:pStyle w:val="Normal1"/>
              <w:rPr>
                <w:sz w:val="20"/>
                <w:szCs w:val="20"/>
              </w:rPr>
            </w:pPr>
            <w:r>
              <w:rPr>
                <w:sz w:val="20"/>
                <w:szCs w:val="20"/>
              </w:rPr>
              <w:t>ʻOʻopu alamoʻo</w:t>
            </w:r>
          </w:p>
        </w:tc>
        <w:tc>
          <w:tcPr>
            <w:tcW w:w="1553" w:type="dxa"/>
          </w:tcPr>
          <w:p w14:paraId="7472EE36" w14:textId="77777777" w:rsidR="00D02664" w:rsidRDefault="00D02664" w:rsidP="00FC63E1">
            <w:pPr>
              <w:pStyle w:val="Normal1"/>
              <w:jc w:val="center"/>
              <w:rPr>
                <w:sz w:val="20"/>
                <w:szCs w:val="20"/>
              </w:rPr>
            </w:pPr>
            <w:r>
              <w:rPr>
                <w:sz w:val="20"/>
                <w:szCs w:val="20"/>
              </w:rPr>
              <w:t>1</w:t>
            </w:r>
          </w:p>
        </w:tc>
      </w:tr>
      <w:tr w:rsidR="00D02664" w14:paraId="7DFF6C2C" w14:textId="77777777" w:rsidTr="00FC63E1">
        <w:tc>
          <w:tcPr>
            <w:tcW w:w="2268" w:type="dxa"/>
          </w:tcPr>
          <w:p w14:paraId="6D88BF27" w14:textId="77777777" w:rsidR="00D02664" w:rsidRDefault="00D02664" w:rsidP="00FC63E1">
            <w:pPr>
              <w:pStyle w:val="Normal1"/>
              <w:rPr>
                <w:i/>
                <w:sz w:val="20"/>
                <w:szCs w:val="20"/>
              </w:rPr>
            </w:pPr>
            <w:r>
              <w:rPr>
                <w:i/>
                <w:sz w:val="20"/>
                <w:szCs w:val="20"/>
              </w:rPr>
              <w:t>Sicyopterus stimpsoni</w:t>
            </w:r>
          </w:p>
        </w:tc>
        <w:tc>
          <w:tcPr>
            <w:tcW w:w="1507" w:type="dxa"/>
          </w:tcPr>
          <w:p w14:paraId="321A396C" w14:textId="77777777" w:rsidR="00D02664" w:rsidRDefault="00D02664" w:rsidP="00FC63E1">
            <w:pPr>
              <w:pStyle w:val="Normal1"/>
              <w:rPr>
                <w:sz w:val="20"/>
                <w:szCs w:val="20"/>
              </w:rPr>
            </w:pPr>
            <w:r>
              <w:rPr>
                <w:sz w:val="20"/>
                <w:szCs w:val="20"/>
              </w:rPr>
              <w:t>ʻOʻopu nopili</w:t>
            </w:r>
          </w:p>
        </w:tc>
        <w:tc>
          <w:tcPr>
            <w:tcW w:w="1553" w:type="dxa"/>
          </w:tcPr>
          <w:p w14:paraId="3319C09F" w14:textId="77777777" w:rsidR="00D02664" w:rsidRDefault="00D02664" w:rsidP="00FC63E1">
            <w:pPr>
              <w:pStyle w:val="Normal1"/>
              <w:jc w:val="center"/>
              <w:rPr>
                <w:sz w:val="20"/>
                <w:szCs w:val="20"/>
              </w:rPr>
            </w:pPr>
            <w:r>
              <w:rPr>
                <w:sz w:val="20"/>
                <w:szCs w:val="20"/>
              </w:rPr>
              <w:t>1</w:t>
            </w:r>
          </w:p>
        </w:tc>
      </w:tr>
      <w:tr w:rsidR="00D02664" w14:paraId="238C2D75" w14:textId="77777777" w:rsidTr="00FC63E1">
        <w:tc>
          <w:tcPr>
            <w:tcW w:w="2268" w:type="dxa"/>
          </w:tcPr>
          <w:p w14:paraId="4AE5E113" w14:textId="77777777" w:rsidR="00D02664" w:rsidRDefault="00D02664" w:rsidP="00FC63E1">
            <w:pPr>
              <w:pStyle w:val="Normal1"/>
              <w:rPr>
                <w:i/>
                <w:sz w:val="20"/>
                <w:szCs w:val="20"/>
              </w:rPr>
            </w:pPr>
            <w:r>
              <w:rPr>
                <w:i/>
                <w:sz w:val="20"/>
                <w:szCs w:val="20"/>
              </w:rPr>
              <w:t>Neritina granosa</w:t>
            </w:r>
          </w:p>
        </w:tc>
        <w:tc>
          <w:tcPr>
            <w:tcW w:w="1507" w:type="dxa"/>
          </w:tcPr>
          <w:p w14:paraId="6FF870F0" w14:textId="77777777" w:rsidR="00D02664" w:rsidRDefault="00D02664" w:rsidP="00FC63E1">
            <w:pPr>
              <w:pStyle w:val="Normal1"/>
              <w:rPr>
                <w:sz w:val="20"/>
                <w:szCs w:val="20"/>
              </w:rPr>
            </w:pPr>
            <w:r>
              <w:rPr>
                <w:sz w:val="20"/>
                <w:szCs w:val="20"/>
              </w:rPr>
              <w:t>Hīhīwai</w:t>
            </w:r>
          </w:p>
        </w:tc>
        <w:tc>
          <w:tcPr>
            <w:tcW w:w="1553" w:type="dxa"/>
          </w:tcPr>
          <w:p w14:paraId="29119BA1" w14:textId="77777777" w:rsidR="00D02664" w:rsidRDefault="00D02664" w:rsidP="00FC63E1">
            <w:pPr>
              <w:pStyle w:val="Normal1"/>
              <w:jc w:val="center"/>
              <w:rPr>
                <w:sz w:val="20"/>
                <w:szCs w:val="20"/>
              </w:rPr>
            </w:pPr>
            <w:r>
              <w:rPr>
                <w:sz w:val="20"/>
                <w:szCs w:val="20"/>
              </w:rPr>
              <w:t>2</w:t>
            </w:r>
          </w:p>
        </w:tc>
      </w:tr>
      <w:tr w:rsidR="00D02664" w14:paraId="2A240303" w14:textId="77777777" w:rsidTr="00FC63E1">
        <w:tc>
          <w:tcPr>
            <w:tcW w:w="2268" w:type="dxa"/>
          </w:tcPr>
          <w:p w14:paraId="53B89D4C" w14:textId="77777777" w:rsidR="00D02664" w:rsidRDefault="00D02664" w:rsidP="00FC63E1">
            <w:pPr>
              <w:pStyle w:val="Normal1"/>
              <w:rPr>
                <w:i/>
                <w:sz w:val="20"/>
                <w:szCs w:val="20"/>
              </w:rPr>
            </w:pPr>
            <w:r>
              <w:rPr>
                <w:i/>
                <w:sz w:val="20"/>
                <w:szCs w:val="20"/>
              </w:rPr>
              <w:t>Atyoida bisulcata</w:t>
            </w:r>
          </w:p>
        </w:tc>
        <w:tc>
          <w:tcPr>
            <w:tcW w:w="1507" w:type="dxa"/>
          </w:tcPr>
          <w:p w14:paraId="6C77447F" w14:textId="77777777" w:rsidR="00D02664" w:rsidRDefault="00D02664" w:rsidP="00FC63E1">
            <w:pPr>
              <w:pStyle w:val="Normal1"/>
              <w:rPr>
                <w:sz w:val="20"/>
                <w:szCs w:val="20"/>
              </w:rPr>
            </w:pPr>
            <w:r>
              <w:rPr>
                <w:sz w:val="20"/>
                <w:szCs w:val="20"/>
              </w:rPr>
              <w:t>ʻŌʻpae kalaʻole</w:t>
            </w:r>
          </w:p>
        </w:tc>
        <w:tc>
          <w:tcPr>
            <w:tcW w:w="1553" w:type="dxa"/>
          </w:tcPr>
          <w:p w14:paraId="368BBED0" w14:textId="77777777" w:rsidR="00D02664" w:rsidRDefault="00D02664" w:rsidP="00FC63E1">
            <w:pPr>
              <w:pStyle w:val="Normal1"/>
              <w:jc w:val="center"/>
              <w:rPr>
                <w:sz w:val="20"/>
                <w:szCs w:val="20"/>
              </w:rPr>
            </w:pPr>
            <w:r>
              <w:rPr>
                <w:sz w:val="20"/>
                <w:szCs w:val="20"/>
              </w:rPr>
              <w:t>3</w:t>
            </w:r>
          </w:p>
        </w:tc>
      </w:tr>
      <w:tr w:rsidR="00D02664" w14:paraId="6A59D575" w14:textId="77777777" w:rsidTr="00FC63E1">
        <w:tc>
          <w:tcPr>
            <w:tcW w:w="2268" w:type="dxa"/>
          </w:tcPr>
          <w:p w14:paraId="42944E93" w14:textId="77777777" w:rsidR="00D02664" w:rsidRDefault="00D02664" w:rsidP="00FC63E1">
            <w:pPr>
              <w:pStyle w:val="Normal1"/>
              <w:rPr>
                <w:i/>
                <w:sz w:val="20"/>
                <w:szCs w:val="20"/>
              </w:rPr>
            </w:pPr>
            <w:r>
              <w:rPr>
                <w:i/>
                <w:sz w:val="20"/>
                <w:szCs w:val="20"/>
              </w:rPr>
              <w:t>Macrobrachium grandimanus</w:t>
            </w:r>
          </w:p>
        </w:tc>
        <w:tc>
          <w:tcPr>
            <w:tcW w:w="1507" w:type="dxa"/>
          </w:tcPr>
          <w:p w14:paraId="4E9737FD" w14:textId="77777777" w:rsidR="00D02664" w:rsidRDefault="00D02664" w:rsidP="00FC63E1">
            <w:pPr>
              <w:pStyle w:val="Normal1"/>
              <w:rPr>
                <w:sz w:val="20"/>
                <w:szCs w:val="20"/>
              </w:rPr>
            </w:pPr>
            <w:r>
              <w:rPr>
                <w:sz w:val="20"/>
                <w:szCs w:val="20"/>
              </w:rPr>
              <w:t>ʻŌʻpae ʻoehaʻa</w:t>
            </w:r>
          </w:p>
        </w:tc>
        <w:tc>
          <w:tcPr>
            <w:tcW w:w="1553" w:type="dxa"/>
          </w:tcPr>
          <w:p w14:paraId="1A4BD5E8" w14:textId="77777777" w:rsidR="00D02664" w:rsidRDefault="00D02664" w:rsidP="00FC63E1">
            <w:pPr>
              <w:pStyle w:val="Normal1"/>
              <w:jc w:val="center"/>
              <w:rPr>
                <w:sz w:val="20"/>
                <w:szCs w:val="20"/>
              </w:rPr>
            </w:pPr>
            <w:r>
              <w:rPr>
                <w:sz w:val="20"/>
                <w:szCs w:val="20"/>
              </w:rPr>
              <w:t>3</w:t>
            </w:r>
          </w:p>
        </w:tc>
      </w:tr>
      <w:tr w:rsidR="00D02664" w14:paraId="1F7F4ED9" w14:textId="77777777" w:rsidTr="00FC63E1">
        <w:tc>
          <w:tcPr>
            <w:tcW w:w="2268" w:type="dxa"/>
          </w:tcPr>
          <w:p w14:paraId="135EE1D7" w14:textId="77777777" w:rsidR="00D02664" w:rsidRDefault="00D02664" w:rsidP="00FC63E1">
            <w:pPr>
              <w:pStyle w:val="Normal1"/>
              <w:rPr>
                <w:i/>
                <w:sz w:val="20"/>
                <w:szCs w:val="20"/>
              </w:rPr>
            </w:pPr>
            <w:r>
              <w:rPr>
                <w:i/>
                <w:sz w:val="20"/>
                <w:szCs w:val="20"/>
              </w:rPr>
              <w:t>Stenogobius hawaiiensis</w:t>
            </w:r>
          </w:p>
        </w:tc>
        <w:tc>
          <w:tcPr>
            <w:tcW w:w="1507" w:type="dxa"/>
          </w:tcPr>
          <w:p w14:paraId="3A0AC401" w14:textId="77777777" w:rsidR="00D02664" w:rsidRDefault="00D02664" w:rsidP="00FC63E1">
            <w:pPr>
              <w:pStyle w:val="Normal1"/>
              <w:rPr>
                <w:sz w:val="20"/>
                <w:szCs w:val="20"/>
              </w:rPr>
            </w:pPr>
            <w:r>
              <w:rPr>
                <w:sz w:val="20"/>
                <w:szCs w:val="20"/>
              </w:rPr>
              <w:t>ʻOʻopu naniha</w:t>
            </w:r>
          </w:p>
        </w:tc>
        <w:tc>
          <w:tcPr>
            <w:tcW w:w="1553" w:type="dxa"/>
          </w:tcPr>
          <w:p w14:paraId="4A0E3E78" w14:textId="77777777" w:rsidR="00D02664" w:rsidRDefault="00D02664" w:rsidP="00FC63E1">
            <w:pPr>
              <w:pStyle w:val="Normal1"/>
              <w:jc w:val="center"/>
              <w:rPr>
                <w:sz w:val="20"/>
                <w:szCs w:val="20"/>
              </w:rPr>
            </w:pPr>
            <w:r>
              <w:rPr>
                <w:sz w:val="20"/>
                <w:szCs w:val="20"/>
              </w:rPr>
              <w:t>3</w:t>
            </w:r>
          </w:p>
        </w:tc>
      </w:tr>
      <w:tr w:rsidR="00D02664" w14:paraId="48ED2733" w14:textId="77777777" w:rsidTr="00FC63E1">
        <w:tc>
          <w:tcPr>
            <w:tcW w:w="2268" w:type="dxa"/>
          </w:tcPr>
          <w:p w14:paraId="720098B8" w14:textId="77777777" w:rsidR="00D02664" w:rsidRDefault="00D02664" w:rsidP="00FC63E1">
            <w:pPr>
              <w:pStyle w:val="Normal1"/>
              <w:rPr>
                <w:i/>
                <w:sz w:val="20"/>
                <w:szCs w:val="20"/>
              </w:rPr>
            </w:pPr>
            <w:r>
              <w:rPr>
                <w:i/>
                <w:sz w:val="20"/>
                <w:szCs w:val="20"/>
              </w:rPr>
              <w:t>Awaous stamineus</w:t>
            </w:r>
          </w:p>
        </w:tc>
        <w:tc>
          <w:tcPr>
            <w:tcW w:w="1507" w:type="dxa"/>
          </w:tcPr>
          <w:p w14:paraId="1BEFCC66" w14:textId="77777777" w:rsidR="00D02664" w:rsidRDefault="00D02664" w:rsidP="00FC63E1">
            <w:pPr>
              <w:pStyle w:val="Normal1"/>
              <w:rPr>
                <w:sz w:val="20"/>
                <w:szCs w:val="20"/>
              </w:rPr>
            </w:pPr>
            <w:r>
              <w:rPr>
                <w:sz w:val="20"/>
                <w:szCs w:val="20"/>
              </w:rPr>
              <w:t>ʻOʻopu nākea</w:t>
            </w:r>
          </w:p>
        </w:tc>
        <w:tc>
          <w:tcPr>
            <w:tcW w:w="1553" w:type="dxa"/>
          </w:tcPr>
          <w:p w14:paraId="59811AC7" w14:textId="77777777" w:rsidR="00D02664" w:rsidRDefault="00D02664" w:rsidP="00FC63E1">
            <w:pPr>
              <w:pStyle w:val="Normal1"/>
              <w:jc w:val="center"/>
              <w:rPr>
                <w:sz w:val="20"/>
                <w:szCs w:val="20"/>
              </w:rPr>
            </w:pPr>
            <w:r>
              <w:rPr>
                <w:sz w:val="20"/>
                <w:szCs w:val="20"/>
              </w:rPr>
              <w:t>4</w:t>
            </w:r>
          </w:p>
        </w:tc>
      </w:tr>
      <w:tr w:rsidR="00D02664" w14:paraId="384F622E" w14:textId="77777777" w:rsidTr="00FC63E1">
        <w:tc>
          <w:tcPr>
            <w:tcW w:w="2268" w:type="dxa"/>
          </w:tcPr>
          <w:p w14:paraId="4D05A060" w14:textId="77777777" w:rsidR="00D02664" w:rsidRDefault="00D02664" w:rsidP="00FC63E1">
            <w:pPr>
              <w:pStyle w:val="Normal1"/>
              <w:rPr>
                <w:i/>
                <w:sz w:val="20"/>
                <w:szCs w:val="20"/>
              </w:rPr>
            </w:pPr>
            <w:r>
              <w:rPr>
                <w:i/>
                <w:sz w:val="20"/>
                <w:szCs w:val="20"/>
              </w:rPr>
              <w:t>Eleotris sandwicensis</w:t>
            </w:r>
          </w:p>
        </w:tc>
        <w:tc>
          <w:tcPr>
            <w:tcW w:w="1507" w:type="dxa"/>
          </w:tcPr>
          <w:p w14:paraId="6BE65C56" w14:textId="77777777" w:rsidR="00D02664" w:rsidRDefault="00D02664" w:rsidP="00FC63E1">
            <w:pPr>
              <w:pStyle w:val="Normal1"/>
              <w:rPr>
                <w:sz w:val="20"/>
                <w:szCs w:val="20"/>
              </w:rPr>
            </w:pPr>
            <w:r>
              <w:rPr>
                <w:sz w:val="20"/>
                <w:szCs w:val="20"/>
              </w:rPr>
              <w:t>ʻOʻopu akupa</w:t>
            </w:r>
          </w:p>
        </w:tc>
        <w:tc>
          <w:tcPr>
            <w:tcW w:w="1553" w:type="dxa"/>
          </w:tcPr>
          <w:p w14:paraId="7F714ACC" w14:textId="77777777" w:rsidR="00D02664" w:rsidRDefault="00D02664" w:rsidP="00FC63E1">
            <w:pPr>
              <w:pStyle w:val="Normal1"/>
              <w:jc w:val="center"/>
              <w:rPr>
                <w:sz w:val="20"/>
                <w:szCs w:val="20"/>
              </w:rPr>
            </w:pPr>
            <w:r>
              <w:rPr>
                <w:sz w:val="20"/>
                <w:szCs w:val="20"/>
              </w:rPr>
              <w:t>4</w:t>
            </w:r>
          </w:p>
        </w:tc>
      </w:tr>
      <w:tr w:rsidR="00D02664" w14:paraId="023F2CEC" w14:textId="77777777" w:rsidTr="00FC63E1">
        <w:tc>
          <w:tcPr>
            <w:tcW w:w="2268" w:type="dxa"/>
          </w:tcPr>
          <w:p w14:paraId="5876521B" w14:textId="77777777" w:rsidR="00D02664" w:rsidRDefault="00D02664" w:rsidP="00FC63E1">
            <w:pPr>
              <w:pStyle w:val="Normal1"/>
              <w:rPr>
                <w:i/>
                <w:sz w:val="20"/>
                <w:szCs w:val="20"/>
              </w:rPr>
            </w:pPr>
            <w:r>
              <w:rPr>
                <w:i/>
                <w:sz w:val="20"/>
                <w:szCs w:val="20"/>
              </w:rPr>
              <w:t>Kuhlia sandvicensis</w:t>
            </w:r>
          </w:p>
        </w:tc>
        <w:tc>
          <w:tcPr>
            <w:tcW w:w="1507" w:type="dxa"/>
          </w:tcPr>
          <w:p w14:paraId="4E38B604" w14:textId="77777777" w:rsidR="00D02664" w:rsidRDefault="00D02664" w:rsidP="00FC63E1">
            <w:pPr>
              <w:pStyle w:val="Normal1"/>
              <w:rPr>
                <w:sz w:val="20"/>
                <w:szCs w:val="20"/>
              </w:rPr>
            </w:pPr>
            <w:r>
              <w:rPr>
                <w:sz w:val="20"/>
                <w:szCs w:val="20"/>
              </w:rPr>
              <w:t>Aholehole</w:t>
            </w:r>
          </w:p>
        </w:tc>
        <w:tc>
          <w:tcPr>
            <w:tcW w:w="1553" w:type="dxa"/>
          </w:tcPr>
          <w:p w14:paraId="70AB99FB" w14:textId="77777777" w:rsidR="00D02664" w:rsidRDefault="00D02664" w:rsidP="00FC63E1">
            <w:pPr>
              <w:pStyle w:val="Normal1"/>
              <w:jc w:val="center"/>
              <w:rPr>
                <w:sz w:val="20"/>
                <w:szCs w:val="20"/>
              </w:rPr>
            </w:pPr>
            <w:r>
              <w:rPr>
                <w:sz w:val="20"/>
                <w:szCs w:val="20"/>
              </w:rPr>
              <w:t>4</w:t>
            </w:r>
          </w:p>
        </w:tc>
      </w:tr>
      <w:tr w:rsidR="00D02664" w14:paraId="4F3FF54A" w14:textId="77777777" w:rsidTr="00FC63E1">
        <w:tc>
          <w:tcPr>
            <w:tcW w:w="2268" w:type="dxa"/>
          </w:tcPr>
          <w:p w14:paraId="4CAAFB3A" w14:textId="77777777" w:rsidR="00D02664" w:rsidRDefault="00D21BCC" w:rsidP="00FC63E1">
            <w:pPr>
              <w:pStyle w:val="Normal1"/>
              <w:rPr>
                <w:sz w:val="20"/>
                <w:szCs w:val="20"/>
              </w:rPr>
            </w:pPr>
            <w:r>
              <w:rPr>
                <w:i/>
                <w:sz w:val="20"/>
                <w:szCs w:val="20"/>
              </w:rPr>
              <w:t>Macrobrachium lar</w:t>
            </w:r>
          </w:p>
        </w:tc>
        <w:tc>
          <w:tcPr>
            <w:tcW w:w="1507" w:type="dxa"/>
          </w:tcPr>
          <w:p w14:paraId="5674C154" w14:textId="77777777" w:rsidR="00D02664" w:rsidRDefault="00D21BCC" w:rsidP="00FC63E1">
            <w:pPr>
              <w:pStyle w:val="Normal1"/>
              <w:rPr>
                <w:sz w:val="20"/>
                <w:szCs w:val="20"/>
              </w:rPr>
            </w:pPr>
            <w:r>
              <w:rPr>
                <w:sz w:val="20"/>
                <w:szCs w:val="20"/>
              </w:rPr>
              <w:t>Tahitian prawn</w:t>
            </w:r>
          </w:p>
        </w:tc>
        <w:tc>
          <w:tcPr>
            <w:tcW w:w="1553" w:type="dxa"/>
          </w:tcPr>
          <w:p w14:paraId="58299B84" w14:textId="77777777" w:rsidR="00D02664" w:rsidRDefault="00D21BCC" w:rsidP="00FC63E1">
            <w:pPr>
              <w:pStyle w:val="Normal1"/>
              <w:jc w:val="center"/>
              <w:rPr>
                <w:sz w:val="20"/>
                <w:szCs w:val="20"/>
              </w:rPr>
            </w:pPr>
            <w:r>
              <w:rPr>
                <w:sz w:val="20"/>
                <w:szCs w:val="20"/>
              </w:rPr>
              <w:t>9</w:t>
            </w:r>
          </w:p>
        </w:tc>
      </w:tr>
      <w:tr w:rsidR="00D02664" w14:paraId="21FC0B92" w14:textId="77777777" w:rsidTr="00FC63E1">
        <w:tc>
          <w:tcPr>
            <w:tcW w:w="2268" w:type="dxa"/>
          </w:tcPr>
          <w:p w14:paraId="63B1E5A8" w14:textId="77777777" w:rsidR="00D02664" w:rsidRPr="00D21BCC" w:rsidRDefault="00D21BCC" w:rsidP="00FC63E1">
            <w:pPr>
              <w:pStyle w:val="Normal1"/>
              <w:rPr>
                <w:sz w:val="20"/>
                <w:szCs w:val="20"/>
              </w:rPr>
            </w:pPr>
            <w:r>
              <w:rPr>
                <w:sz w:val="20"/>
                <w:szCs w:val="20"/>
              </w:rPr>
              <w:t xml:space="preserve">Alien species (other than </w:t>
            </w:r>
            <w:r w:rsidRPr="00D21BCC">
              <w:rPr>
                <w:i/>
                <w:sz w:val="20"/>
                <w:szCs w:val="20"/>
              </w:rPr>
              <w:t>M. lar</w:t>
            </w:r>
            <w:r>
              <w:rPr>
                <w:sz w:val="20"/>
                <w:szCs w:val="20"/>
              </w:rPr>
              <w:t xml:space="preserve"> </w:t>
            </w:r>
            <w:r>
              <w:rPr>
                <w:i/>
                <w:sz w:val="20"/>
                <w:szCs w:val="20"/>
              </w:rPr>
              <w:t xml:space="preserve">/ </w:t>
            </w:r>
            <w:r w:rsidRPr="00D21BCC">
              <w:rPr>
                <w:sz w:val="20"/>
                <w:szCs w:val="20"/>
              </w:rPr>
              <w:t>Tahitian prawn</w:t>
            </w:r>
            <w:r>
              <w:rPr>
                <w:sz w:val="20"/>
                <w:szCs w:val="20"/>
              </w:rPr>
              <w:t>)</w:t>
            </w:r>
          </w:p>
        </w:tc>
        <w:tc>
          <w:tcPr>
            <w:tcW w:w="1507" w:type="dxa"/>
          </w:tcPr>
          <w:p w14:paraId="3AC44CB3" w14:textId="77777777" w:rsidR="00D02664" w:rsidRDefault="00D02664" w:rsidP="00FC63E1">
            <w:pPr>
              <w:pStyle w:val="Normal1"/>
              <w:rPr>
                <w:sz w:val="20"/>
                <w:szCs w:val="20"/>
              </w:rPr>
            </w:pPr>
          </w:p>
        </w:tc>
        <w:tc>
          <w:tcPr>
            <w:tcW w:w="1553" w:type="dxa"/>
          </w:tcPr>
          <w:p w14:paraId="17BF53BC" w14:textId="77777777" w:rsidR="00D02664" w:rsidRDefault="00D21BCC" w:rsidP="00FC63E1">
            <w:pPr>
              <w:pStyle w:val="Normal1"/>
              <w:jc w:val="center"/>
              <w:rPr>
                <w:sz w:val="20"/>
                <w:szCs w:val="20"/>
              </w:rPr>
            </w:pPr>
            <w:r>
              <w:rPr>
                <w:sz w:val="20"/>
                <w:szCs w:val="20"/>
              </w:rPr>
              <w:t>10</w:t>
            </w:r>
          </w:p>
        </w:tc>
      </w:tr>
    </w:tbl>
    <w:p w14:paraId="522ED065" w14:textId="1A2580DD" w:rsidR="00FC63E1" w:rsidRPr="00FC63E1" w:rsidRDefault="00D1252B" w:rsidP="00FC63E1">
      <w:r>
        <w:rPr>
          <w:noProof/>
        </w:rPr>
        <w:drawing>
          <wp:inline distT="0" distB="0" distL="0" distR="0" wp14:anchorId="1F56D532" wp14:editId="0D65EC43">
            <wp:extent cx="2885440" cy="1991360"/>
            <wp:effectExtent l="0" t="0" r="10160" b="0"/>
            <wp:docPr id="52" name="Picture 3" descr="Description: Macintosh HD:Users:coryyap:Desktop:cwa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coryyap:Desktop:cwa_bo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5440" cy="1991360"/>
                    </a:xfrm>
                    <a:prstGeom prst="rect">
                      <a:avLst/>
                    </a:prstGeom>
                    <a:noFill/>
                    <a:ln>
                      <a:noFill/>
                    </a:ln>
                  </pic:spPr>
                </pic:pic>
              </a:graphicData>
            </a:graphic>
          </wp:inline>
        </w:drawing>
      </w:r>
    </w:p>
    <w:p w14:paraId="5F586CA6" w14:textId="77777777" w:rsidR="00BA33A9" w:rsidRDefault="00BA33A9" w:rsidP="00FC63E1">
      <w:pPr>
        <w:pStyle w:val="Normal1"/>
        <w:tabs>
          <w:tab w:val="center" w:pos="1977"/>
        </w:tabs>
      </w:pPr>
    </w:p>
    <w:p w14:paraId="1B1CBA2B" w14:textId="1E167A24" w:rsidR="00077F9C" w:rsidRDefault="00FC63E1" w:rsidP="00FC63E1">
      <w:pPr>
        <w:pStyle w:val="Normal1"/>
        <w:tabs>
          <w:tab w:val="center" w:pos="1977"/>
        </w:tabs>
        <w:rPr>
          <w:sz w:val="22"/>
          <w:szCs w:val="22"/>
        </w:rPr>
      </w:pPr>
      <w:r>
        <w:rPr>
          <w:sz w:val="22"/>
          <w:szCs w:val="22"/>
        </w:rPr>
        <w:br w:type="textWrapping" w:clear="all"/>
      </w:r>
    </w:p>
    <w:p w14:paraId="5D54A353" w14:textId="293EBE7D" w:rsidR="00E64299" w:rsidRPr="00077F9C" w:rsidRDefault="00077F9C" w:rsidP="00077F9C">
      <w:pPr>
        <w:pStyle w:val="Normal1"/>
        <w:rPr>
          <w:sz w:val="22"/>
          <w:szCs w:val="22"/>
        </w:rPr>
      </w:pPr>
      <w:r>
        <w:rPr>
          <w:sz w:val="22"/>
          <w:szCs w:val="22"/>
        </w:rPr>
        <w:t xml:space="preserve">Table 10c. </w:t>
      </w:r>
      <w:r w:rsidR="00FC63E1">
        <w:rPr>
          <w:sz w:val="22"/>
          <w:szCs w:val="22"/>
        </w:rPr>
        <w:t>U</w:t>
      </w:r>
      <w:r>
        <w:rPr>
          <w:sz w:val="22"/>
          <w:szCs w:val="22"/>
        </w:rPr>
        <w:t>se the tables below to list the community weighted average (CWA) at your site</w:t>
      </w:r>
    </w:p>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8"/>
        <w:gridCol w:w="1620"/>
      </w:tblGrid>
      <w:tr w:rsidR="00D21BCC" w14:paraId="39C557F6" w14:textId="77777777" w:rsidTr="00FC63E1">
        <w:tc>
          <w:tcPr>
            <w:tcW w:w="3618" w:type="dxa"/>
            <w:tcBorders>
              <w:top w:val="single" w:sz="4" w:space="0" w:color="000000"/>
              <w:left w:val="single" w:sz="4" w:space="0" w:color="000000"/>
              <w:bottom w:val="single" w:sz="4" w:space="0" w:color="000000"/>
              <w:right w:val="single" w:sz="4" w:space="0" w:color="000000"/>
            </w:tcBorders>
            <w:hideMark/>
          </w:tcPr>
          <w:p w14:paraId="130A8557" w14:textId="77777777" w:rsidR="00D21BCC" w:rsidRDefault="00D21BCC" w:rsidP="00CB29C9">
            <w:pPr>
              <w:pStyle w:val="Normal1"/>
              <w:jc w:val="center"/>
              <w:rPr>
                <w:sz w:val="22"/>
                <w:szCs w:val="22"/>
              </w:rPr>
            </w:pPr>
            <w:r>
              <w:rPr>
                <w:sz w:val="22"/>
                <w:szCs w:val="22"/>
              </w:rPr>
              <w:t>Community weighted average (CWA)</w:t>
            </w:r>
          </w:p>
        </w:tc>
        <w:tc>
          <w:tcPr>
            <w:tcW w:w="1620" w:type="dxa"/>
            <w:tcBorders>
              <w:top w:val="single" w:sz="4" w:space="0" w:color="000000"/>
              <w:left w:val="single" w:sz="4" w:space="0" w:color="000000"/>
              <w:bottom w:val="single" w:sz="4" w:space="0" w:color="000000"/>
              <w:right w:val="single" w:sz="4" w:space="0" w:color="000000"/>
            </w:tcBorders>
            <w:hideMark/>
          </w:tcPr>
          <w:p w14:paraId="15AA1A73" w14:textId="39882D40" w:rsidR="00D21BCC" w:rsidRDefault="00BA33A9" w:rsidP="00CB29C9">
            <w:pPr>
              <w:pStyle w:val="Normal1"/>
              <w:jc w:val="center"/>
              <w:rPr>
                <w:sz w:val="22"/>
                <w:szCs w:val="22"/>
              </w:rPr>
            </w:pPr>
            <w:r>
              <w:rPr>
                <w:sz w:val="22"/>
                <w:szCs w:val="22"/>
              </w:rPr>
              <w:t>Points</w:t>
            </w:r>
          </w:p>
        </w:tc>
      </w:tr>
      <w:tr w:rsidR="00D21BCC" w14:paraId="469F10BA" w14:textId="77777777" w:rsidTr="00FC63E1">
        <w:trPr>
          <w:trHeight w:val="647"/>
        </w:trPr>
        <w:tc>
          <w:tcPr>
            <w:tcW w:w="3618" w:type="dxa"/>
            <w:tcBorders>
              <w:top w:val="single" w:sz="4" w:space="0" w:color="000000"/>
              <w:left w:val="single" w:sz="4" w:space="0" w:color="000000"/>
              <w:bottom w:val="single" w:sz="4" w:space="0" w:color="000000"/>
              <w:right w:val="single" w:sz="4" w:space="0" w:color="000000"/>
            </w:tcBorders>
            <w:hideMark/>
          </w:tcPr>
          <w:p w14:paraId="62CC5C52" w14:textId="77777777" w:rsidR="00D21BCC" w:rsidRDefault="00D21BCC" w:rsidP="00CB29C9">
            <w:pPr>
              <w:pStyle w:val="Normal1"/>
            </w:pP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54FE9B77" w14:textId="77777777" w:rsidR="00D21BCC" w:rsidRDefault="00D21BCC" w:rsidP="00CB29C9">
            <w:pPr>
              <w:pStyle w:val="Normal1"/>
              <w:rPr>
                <w:color w:val="E7E6E6"/>
              </w:rPr>
            </w:pPr>
          </w:p>
        </w:tc>
      </w:tr>
      <w:tr w:rsidR="00D21BCC" w14:paraId="562851C8" w14:textId="77777777" w:rsidTr="00FC63E1">
        <w:tc>
          <w:tcPr>
            <w:tcW w:w="5238"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14:paraId="5F518A02" w14:textId="77777777" w:rsidR="00D21BCC" w:rsidRDefault="00D21BCC" w:rsidP="00CB29C9">
            <w:pPr>
              <w:pStyle w:val="Normal1"/>
              <w:jc w:val="center"/>
              <w:rPr>
                <w:b/>
                <w:color w:val="FFFFFF"/>
                <w:sz w:val="22"/>
                <w:szCs w:val="22"/>
              </w:rPr>
            </w:pPr>
            <w:r>
              <w:rPr>
                <w:b/>
                <w:color w:val="FFFFFF"/>
                <w:sz w:val="22"/>
                <w:szCs w:val="22"/>
              </w:rPr>
              <w:t xml:space="preserve">  Reference Table</w:t>
            </w:r>
          </w:p>
        </w:tc>
      </w:tr>
      <w:tr w:rsidR="00D21BCC" w14:paraId="2ED57760" w14:textId="77777777" w:rsidTr="00FC63E1">
        <w:tc>
          <w:tcPr>
            <w:tcW w:w="3618" w:type="dxa"/>
          </w:tcPr>
          <w:p w14:paraId="63D64470" w14:textId="77777777" w:rsidR="00D21BCC" w:rsidRDefault="00D21BCC" w:rsidP="00CB29C9">
            <w:pPr>
              <w:pStyle w:val="Normal1"/>
              <w:jc w:val="center"/>
              <w:rPr>
                <w:sz w:val="22"/>
                <w:szCs w:val="22"/>
              </w:rPr>
            </w:pPr>
            <w:r>
              <w:rPr>
                <w:sz w:val="22"/>
                <w:szCs w:val="22"/>
              </w:rPr>
              <w:t>If your “Community weighted average (CWA)” is</w:t>
            </w:r>
          </w:p>
        </w:tc>
        <w:tc>
          <w:tcPr>
            <w:tcW w:w="1620" w:type="dxa"/>
          </w:tcPr>
          <w:p w14:paraId="2E0C7446" w14:textId="77777777" w:rsidR="00D21BCC" w:rsidRDefault="00D21BCC" w:rsidP="00CB29C9">
            <w:pPr>
              <w:pStyle w:val="Normal1"/>
              <w:jc w:val="center"/>
              <w:rPr>
                <w:sz w:val="22"/>
                <w:szCs w:val="22"/>
              </w:rPr>
            </w:pPr>
            <w:r>
              <w:rPr>
                <w:sz w:val="22"/>
                <w:szCs w:val="22"/>
              </w:rPr>
              <w:t>Then use this subscore</w:t>
            </w:r>
          </w:p>
        </w:tc>
      </w:tr>
      <w:tr w:rsidR="00D21BCC" w14:paraId="33054168" w14:textId="77777777" w:rsidTr="00FC63E1">
        <w:tc>
          <w:tcPr>
            <w:tcW w:w="3618" w:type="dxa"/>
          </w:tcPr>
          <w:p w14:paraId="4E515E76" w14:textId="77777777" w:rsidR="00D21BCC" w:rsidRDefault="00D21BCC" w:rsidP="00CB29C9">
            <w:pPr>
              <w:pStyle w:val="Normal1"/>
              <w:jc w:val="center"/>
              <w:rPr>
                <w:sz w:val="22"/>
                <w:szCs w:val="22"/>
              </w:rPr>
            </w:pPr>
            <w:r>
              <w:rPr>
                <w:sz w:val="22"/>
                <w:szCs w:val="22"/>
              </w:rPr>
              <w:t>1.0-4.0</w:t>
            </w:r>
          </w:p>
        </w:tc>
        <w:tc>
          <w:tcPr>
            <w:tcW w:w="1620" w:type="dxa"/>
          </w:tcPr>
          <w:p w14:paraId="22A1C4BD" w14:textId="77777777" w:rsidR="00D21BCC" w:rsidRDefault="00D21BCC" w:rsidP="00CB29C9">
            <w:pPr>
              <w:pStyle w:val="Normal1"/>
              <w:jc w:val="center"/>
              <w:rPr>
                <w:sz w:val="22"/>
                <w:szCs w:val="22"/>
              </w:rPr>
            </w:pPr>
            <w:r>
              <w:rPr>
                <w:sz w:val="22"/>
                <w:szCs w:val="22"/>
              </w:rPr>
              <w:t>5</w:t>
            </w:r>
          </w:p>
        </w:tc>
      </w:tr>
      <w:tr w:rsidR="00D21BCC" w14:paraId="39761A1A" w14:textId="77777777" w:rsidTr="00FC63E1">
        <w:tc>
          <w:tcPr>
            <w:tcW w:w="3618" w:type="dxa"/>
          </w:tcPr>
          <w:p w14:paraId="6BAAF5D7" w14:textId="77777777" w:rsidR="00D21BCC" w:rsidRDefault="00D21BCC" w:rsidP="00CB29C9">
            <w:pPr>
              <w:pStyle w:val="Normal1"/>
              <w:jc w:val="center"/>
              <w:rPr>
                <w:sz w:val="22"/>
                <w:szCs w:val="22"/>
              </w:rPr>
            </w:pPr>
            <w:r>
              <w:rPr>
                <w:sz w:val="22"/>
                <w:szCs w:val="22"/>
              </w:rPr>
              <w:t>4.1-9.0</w:t>
            </w:r>
          </w:p>
        </w:tc>
        <w:tc>
          <w:tcPr>
            <w:tcW w:w="1620" w:type="dxa"/>
          </w:tcPr>
          <w:p w14:paraId="18A628C0" w14:textId="77777777" w:rsidR="00D21BCC" w:rsidRDefault="00D21BCC" w:rsidP="00CB29C9">
            <w:pPr>
              <w:pStyle w:val="Normal1"/>
              <w:jc w:val="center"/>
              <w:rPr>
                <w:sz w:val="22"/>
                <w:szCs w:val="22"/>
              </w:rPr>
            </w:pPr>
            <w:r>
              <w:rPr>
                <w:sz w:val="22"/>
                <w:szCs w:val="22"/>
              </w:rPr>
              <w:t>3</w:t>
            </w:r>
          </w:p>
        </w:tc>
      </w:tr>
      <w:tr w:rsidR="00D21BCC" w14:paraId="2836950E" w14:textId="77777777" w:rsidTr="00FC63E1">
        <w:tc>
          <w:tcPr>
            <w:tcW w:w="3618" w:type="dxa"/>
          </w:tcPr>
          <w:p w14:paraId="02D434CF" w14:textId="77777777" w:rsidR="00D21BCC" w:rsidRDefault="00D21BCC" w:rsidP="00CB29C9">
            <w:pPr>
              <w:pStyle w:val="Normal1"/>
              <w:jc w:val="center"/>
              <w:rPr>
                <w:sz w:val="22"/>
                <w:szCs w:val="22"/>
              </w:rPr>
            </w:pPr>
            <w:r>
              <w:rPr>
                <w:sz w:val="22"/>
                <w:szCs w:val="22"/>
              </w:rPr>
              <w:t>9.1-10</w:t>
            </w:r>
          </w:p>
        </w:tc>
        <w:tc>
          <w:tcPr>
            <w:tcW w:w="1620" w:type="dxa"/>
          </w:tcPr>
          <w:p w14:paraId="21FAA91D" w14:textId="77777777" w:rsidR="00D21BCC" w:rsidRDefault="00D21BCC" w:rsidP="00CB29C9">
            <w:pPr>
              <w:pStyle w:val="Normal1"/>
              <w:jc w:val="center"/>
              <w:rPr>
                <w:sz w:val="22"/>
                <w:szCs w:val="22"/>
              </w:rPr>
            </w:pPr>
            <w:r>
              <w:rPr>
                <w:sz w:val="22"/>
                <w:szCs w:val="22"/>
              </w:rPr>
              <w:t>1</w:t>
            </w:r>
          </w:p>
        </w:tc>
      </w:tr>
    </w:tbl>
    <w:p w14:paraId="548AFC59" w14:textId="77777777" w:rsidR="000E1CEB" w:rsidRDefault="000E1CEB">
      <w:pPr>
        <w:rPr>
          <w:sz w:val="22"/>
          <w:szCs w:val="22"/>
        </w:rPr>
      </w:pPr>
    </w:p>
    <w:p w14:paraId="51010A8F" w14:textId="0FB77E7D" w:rsidR="00EF4382" w:rsidRDefault="0061581B">
      <w:pPr>
        <w:rPr>
          <w:sz w:val="22"/>
          <w:szCs w:val="22"/>
        </w:rPr>
      </w:pPr>
      <w:r>
        <w:rPr>
          <w:sz w:val="22"/>
          <w:szCs w:val="22"/>
        </w:rPr>
        <w:t>CATEGORY E</w:t>
      </w:r>
      <w:r w:rsidR="00AC10D6">
        <w:rPr>
          <w:sz w:val="22"/>
          <w:szCs w:val="22"/>
        </w:rPr>
        <w:t xml:space="preserve">. TOLERANCE CAPACITY </w:t>
      </w:r>
    </w:p>
    <w:p w14:paraId="2FFEECF0" w14:textId="77777777" w:rsidR="00AC10D6" w:rsidRPr="00EF4382" w:rsidRDefault="00AC10D6">
      <w:pPr>
        <w:rPr>
          <w:sz w:val="16"/>
          <w:szCs w:val="16"/>
        </w:rPr>
      </w:pPr>
    </w:p>
    <w:p w14:paraId="61D4769F" w14:textId="2B847774" w:rsidR="00EF4382" w:rsidRDefault="00EF4382" w:rsidP="00EF4382">
      <w:pPr>
        <w:pStyle w:val="Normal1"/>
        <w:rPr>
          <w:sz w:val="22"/>
          <w:szCs w:val="22"/>
        </w:rPr>
      </w:pPr>
      <w:r w:rsidRPr="00D00B07">
        <w:rPr>
          <w:b/>
          <w:sz w:val="22"/>
          <w:szCs w:val="22"/>
        </w:rPr>
        <w:t>Metric 10.</w:t>
      </w:r>
      <w:r w:rsidR="00AF56EF">
        <w:rPr>
          <w:b/>
          <w:sz w:val="22"/>
          <w:szCs w:val="22"/>
        </w:rPr>
        <w:t xml:space="preserve"> “Percent tolerant alien fish”</w:t>
      </w:r>
      <w:r>
        <w:rPr>
          <w:sz w:val="22"/>
          <w:szCs w:val="22"/>
        </w:rPr>
        <w:t xml:space="preserve"> </w:t>
      </w:r>
      <w:r w:rsidR="00AF56EF">
        <w:rPr>
          <w:sz w:val="22"/>
          <w:szCs w:val="22"/>
        </w:rPr>
        <w:t>describes the introduced species of fish that have established populations in Hawaiian Streams, even those that have been heavily disturbed by humans. These include all alien species listed in Table 1. Their presence is detrimental to native fishes because of direct predation, increased competition for resources, increased habitat degradation, and vectors of disease and parasites.</w:t>
      </w:r>
    </w:p>
    <w:p w14:paraId="43AC6201" w14:textId="77777777" w:rsidR="00AF56EF" w:rsidRDefault="00AF56EF" w:rsidP="00EF4382">
      <w:pPr>
        <w:pStyle w:val="Normal1"/>
        <w:rPr>
          <w:sz w:val="22"/>
          <w:szCs w:val="22"/>
        </w:rPr>
      </w:pPr>
    </w:p>
    <w:p w14:paraId="2ED79DE2" w14:textId="13E75FAE" w:rsidR="00EF4382" w:rsidRPr="00BA33A9" w:rsidRDefault="00BA33A9" w:rsidP="00EF4382">
      <w:pPr>
        <w:pStyle w:val="Normal1"/>
        <w:rPr>
          <w:sz w:val="22"/>
          <w:szCs w:val="22"/>
        </w:rPr>
      </w:pPr>
      <w:r>
        <w:rPr>
          <w:sz w:val="22"/>
          <w:szCs w:val="22"/>
        </w:rPr>
        <w:t>Table 11.</w:t>
      </w:r>
      <w:r w:rsidR="00AF56EF">
        <w:rPr>
          <w:sz w:val="22"/>
          <w:szCs w:val="22"/>
        </w:rPr>
        <w:t xml:space="preserve"> Use the tables below to list the percent of </w:t>
      </w:r>
      <w:r w:rsidR="00AF56EF" w:rsidRPr="00AF56EF">
        <w:rPr>
          <w:sz w:val="22"/>
          <w:szCs w:val="22"/>
        </w:rPr>
        <w:t xml:space="preserve">tolerant alien </w:t>
      </w:r>
      <w:r w:rsidR="00AF56EF">
        <w:rPr>
          <w:sz w:val="22"/>
          <w:szCs w:val="22"/>
        </w:rPr>
        <w:t xml:space="preserve">species at your site </w:t>
      </w:r>
    </w:p>
    <w:tbl>
      <w:tblPr>
        <w:tblW w:w="48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1530"/>
      </w:tblGrid>
      <w:tr w:rsidR="00EF4382" w14:paraId="121DB716" w14:textId="77777777" w:rsidTr="00EF4382">
        <w:tc>
          <w:tcPr>
            <w:tcW w:w="3348" w:type="dxa"/>
          </w:tcPr>
          <w:p w14:paraId="20D0C510" w14:textId="77777777" w:rsidR="00EF4382" w:rsidRDefault="00EF4382" w:rsidP="00AC10D6">
            <w:pPr>
              <w:pStyle w:val="Normal1"/>
              <w:jc w:val="center"/>
              <w:rPr>
                <w:sz w:val="22"/>
                <w:szCs w:val="22"/>
              </w:rPr>
            </w:pPr>
            <w:r>
              <w:rPr>
                <w:sz w:val="22"/>
                <w:szCs w:val="22"/>
              </w:rPr>
              <w:t xml:space="preserve">% </w:t>
            </w:r>
            <w:r>
              <w:rPr>
                <w:b/>
                <w:sz w:val="22"/>
                <w:szCs w:val="22"/>
              </w:rPr>
              <w:t>tolerant</w:t>
            </w:r>
            <w:r>
              <w:rPr>
                <w:sz w:val="22"/>
                <w:szCs w:val="22"/>
              </w:rPr>
              <w:t xml:space="preserve"> </w:t>
            </w:r>
            <w:r>
              <w:rPr>
                <w:b/>
                <w:sz w:val="22"/>
                <w:szCs w:val="22"/>
              </w:rPr>
              <w:t>alien</w:t>
            </w:r>
            <w:r>
              <w:rPr>
                <w:sz w:val="22"/>
                <w:szCs w:val="22"/>
              </w:rPr>
              <w:t xml:space="preserve"> species</w:t>
            </w:r>
          </w:p>
        </w:tc>
        <w:tc>
          <w:tcPr>
            <w:tcW w:w="1530" w:type="dxa"/>
          </w:tcPr>
          <w:p w14:paraId="0424C81D" w14:textId="4A1BA56B" w:rsidR="00EF4382" w:rsidRDefault="00AF56EF" w:rsidP="00AC10D6">
            <w:pPr>
              <w:pStyle w:val="Normal1"/>
              <w:jc w:val="center"/>
              <w:rPr>
                <w:sz w:val="22"/>
                <w:szCs w:val="22"/>
              </w:rPr>
            </w:pPr>
            <w:r>
              <w:rPr>
                <w:sz w:val="22"/>
                <w:szCs w:val="22"/>
              </w:rPr>
              <w:t>Points</w:t>
            </w:r>
          </w:p>
        </w:tc>
      </w:tr>
      <w:tr w:rsidR="00EF4382" w14:paraId="6F15EFF8" w14:textId="77777777" w:rsidTr="00AF56EF">
        <w:trPr>
          <w:trHeight w:val="602"/>
        </w:trPr>
        <w:tc>
          <w:tcPr>
            <w:tcW w:w="3348" w:type="dxa"/>
          </w:tcPr>
          <w:p w14:paraId="19058376" w14:textId="079173A9" w:rsidR="00EF4382" w:rsidRDefault="00BA6ACF" w:rsidP="00BA6ACF">
            <w:pPr>
              <w:pStyle w:val="Normal1"/>
            </w:pPr>
            <w:r>
              <w:t xml:space="preserve">   </w:t>
            </w:r>
            <w:r w:rsidR="00013D28" w:rsidRPr="00013D28">
              <w:fldChar w:fldCharType="begin"/>
            </w:r>
            <w:r w:rsidR="00013D28" w:rsidRPr="00013D28">
              <w:instrText xml:space="preserve"> QUOTE </w:instrText>
            </w:r>
            <m:oMath>
              <m:f>
                <m:fPr>
                  <m:ctrlPr>
                    <w:rPr>
                      <w:rFonts w:ascii="Cambria Math" w:hAnsi="Cambria Math"/>
                      <w:i/>
                      <w:sz w:val="22"/>
                      <w:szCs w:val="22"/>
                    </w:rPr>
                  </m:ctrlPr>
                </m:fPr>
                <m:num>
                  <m:r>
                    <m:rPr>
                      <m:sty m:val="p"/>
                    </m:rPr>
                    <w:rPr>
                      <w:rFonts w:ascii="Cambria Math" w:hAnsi="Cambria Math"/>
                      <w:sz w:val="22"/>
                      <w:szCs w:val="22"/>
                    </w:rPr>
                    <m:t>Number of alien species</m:t>
                  </m:r>
                </m:num>
                <m:den>
                  <m:r>
                    <m:rPr>
                      <m:sty m:val="p"/>
                    </m:rPr>
                    <w:rPr>
                      <w:rFonts w:ascii="Cambria Math" w:hAnsi="Cambria Math"/>
                      <w:sz w:val="22"/>
                      <w:szCs w:val="22"/>
                    </w:rPr>
                    <m:t>Total number of species</m:t>
                  </m:r>
                </m:den>
              </m:f>
              <m:r>
                <m:rPr>
                  <m:sty m:val="p"/>
                </m:rPr>
                <w:rPr>
                  <w:rFonts w:ascii="Cambria Math" w:hAnsi="Cambria Math"/>
                  <w:sz w:val="22"/>
                  <w:szCs w:val="22"/>
                </w:rPr>
                <m:t xml:space="preserve">×100 </m:t>
              </m:r>
            </m:oMath>
            <w:r w:rsidR="00013D28" w:rsidRPr="00013D28">
              <w:instrText xml:space="preserve"> </w:instrText>
            </w:r>
            <w:r w:rsidR="00013D28" w:rsidRPr="00013D28">
              <w:fldChar w:fldCharType="separate"/>
            </w:r>
            <w:r w:rsidRPr="004823EA">
              <w:rPr>
                <w:position w:val="-30"/>
              </w:rPr>
              <w:object w:dxaOrig="2960" w:dyaOrig="700" w14:anchorId="2745A552">
                <v:shape id="_x0000_i1028" type="#_x0000_t75" style="width:147.5pt;height:35pt" o:ole="">
                  <v:imagedata r:id="rId14" o:title=""/>
                </v:shape>
                <o:OLEObject Type="Embed" ProgID="Equation.3" ShapeID="_x0000_i1028" DrawAspect="Content" ObjectID="_1653153542" r:id="rId15"/>
              </w:object>
            </w:r>
            <w:r w:rsidR="00013D28" w:rsidRPr="00013D28">
              <w:fldChar w:fldCharType="end"/>
            </w:r>
          </w:p>
        </w:tc>
        <w:tc>
          <w:tcPr>
            <w:tcW w:w="1530" w:type="dxa"/>
            <w:shd w:val="clear" w:color="auto" w:fill="D9D9D9"/>
          </w:tcPr>
          <w:p w14:paraId="03910FC0" w14:textId="77777777" w:rsidR="00EF4382" w:rsidRDefault="00EF4382" w:rsidP="00AC10D6">
            <w:pPr>
              <w:pStyle w:val="Normal1"/>
              <w:rPr>
                <w:color w:val="E7E6E6"/>
              </w:rPr>
            </w:pPr>
          </w:p>
        </w:tc>
      </w:tr>
      <w:tr w:rsidR="00EF4382" w14:paraId="287886F3" w14:textId="77777777" w:rsidTr="00EF4382">
        <w:tc>
          <w:tcPr>
            <w:tcW w:w="4878" w:type="dxa"/>
            <w:gridSpan w:val="2"/>
            <w:shd w:val="clear" w:color="auto" w:fill="000000"/>
          </w:tcPr>
          <w:p w14:paraId="37A3F847" w14:textId="77777777" w:rsidR="00EF4382" w:rsidRDefault="00EF4382" w:rsidP="00AC10D6">
            <w:pPr>
              <w:pStyle w:val="Normal1"/>
              <w:jc w:val="center"/>
              <w:rPr>
                <w:b/>
                <w:color w:val="FFFFFF"/>
                <w:sz w:val="22"/>
                <w:szCs w:val="22"/>
              </w:rPr>
            </w:pPr>
            <w:r>
              <w:rPr>
                <w:b/>
                <w:color w:val="FFFFFF"/>
                <w:sz w:val="22"/>
                <w:szCs w:val="22"/>
              </w:rPr>
              <w:t xml:space="preserve">  Reference Table</w:t>
            </w:r>
          </w:p>
        </w:tc>
      </w:tr>
      <w:tr w:rsidR="00EF4382" w14:paraId="5115C1A2" w14:textId="77777777" w:rsidTr="00EF4382">
        <w:tc>
          <w:tcPr>
            <w:tcW w:w="3348" w:type="dxa"/>
          </w:tcPr>
          <w:p w14:paraId="32DDD2DF" w14:textId="77777777" w:rsidR="00EF4382" w:rsidRDefault="00EF4382" w:rsidP="00AC10D6">
            <w:pPr>
              <w:pStyle w:val="Normal1"/>
              <w:jc w:val="center"/>
              <w:rPr>
                <w:sz w:val="22"/>
                <w:szCs w:val="22"/>
              </w:rPr>
            </w:pPr>
            <w:r>
              <w:rPr>
                <w:sz w:val="22"/>
                <w:szCs w:val="22"/>
              </w:rPr>
              <w:t xml:space="preserve">If your “% </w:t>
            </w:r>
            <w:r>
              <w:rPr>
                <w:b/>
                <w:sz w:val="22"/>
                <w:szCs w:val="22"/>
              </w:rPr>
              <w:t>tolerant alien</w:t>
            </w:r>
            <w:r>
              <w:rPr>
                <w:sz w:val="22"/>
                <w:szCs w:val="22"/>
              </w:rPr>
              <w:t xml:space="preserve"> </w:t>
            </w:r>
          </w:p>
          <w:p w14:paraId="02EF9081" w14:textId="77777777" w:rsidR="00EF4382" w:rsidRDefault="00EF4382" w:rsidP="00AC10D6">
            <w:pPr>
              <w:pStyle w:val="Normal1"/>
              <w:jc w:val="center"/>
              <w:rPr>
                <w:sz w:val="22"/>
                <w:szCs w:val="22"/>
              </w:rPr>
            </w:pPr>
            <w:r>
              <w:rPr>
                <w:sz w:val="22"/>
                <w:szCs w:val="22"/>
              </w:rPr>
              <w:t>species” is</w:t>
            </w:r>
          </w:p>
        </w:tc>
        <w:tc>
          <w:tcPr>
            <w:tcW w:w="1530" w:type="dxa"/>
          </w:tcPr>
          <w:p w14:paraId="3B875006" w14:textId="77777777" w:rsidR="00EF4382" w:rsidRDefault="00EF4382" w:rsidP="00AC10D6">
            <w:pPr>
              <w:pStyle w:val="Normal1"/>
              <w:jc w:val="center"/>
              <w:rPr>
                <w:sz w:val="22"/>
                <w:szCs w:val="22"/>
              </w:rPr>
            </w:pPr>
            <w:r>
              <w:rPr>
                <w:sz w:val="22"/>
                <w:szCs w:val="22"/>
              </w:rPr>
              <w:t>Then use this subscore</w:t>
            </w:r>
          </w:p>
        </w:tc>
      </w:tr>
      <w:tr w:rsidR="00EF4382" w14:paraId="6B720933" w14:textId="77777777" w:rsidTr="00EF4382">
        <w:tc>
          <w:tcPr>
            <w:tcW w:w="3348" w:type="dxa"/>
          </w:tcPr>
          <w:p w14:paraId="4AB25152" w14:textId="77777777" w:rsidR="00EF4382" w:rsidRDefault="00EF4382" w:rsidP="00AC10D6">
            <w:pPr>
              <w:pStyle w:val="Normal1"/>
              <w:jc w:val="center"/>
              <w:rPr>
                <w:sz w:val="22"/>
                <w:szCs w:val="22"/>
              </w:rPr>
            </w:pPr>
            <w:r>
              <w:rPr>
                <w:sz w:val="22"/>
                <w:szCs w:val="22"/>
              </w:rPr>
              <w:t>0%</w:t>
            </w:r>
          </w:p>
        </w:tc>
        <w:tc>
          <w:tcPr>
            <w:tcW w:w="1530" w:type="dxa"/>
          </w:tcPr>
          <w:p w14:paraId="35E69F17" w14:textId="77777777" w:rsidR="00EF4382" w:rsidRDefault="00EF4382" w:rsidP="00AC10D6">
            <w:pPr>
              <w:pStyle w:val="Normal1"/>
              <w:jc w:val="center"/>
              <w:rPr>
                <w:sz w:val="22"/>
                <w:szCs w:val="22"/>
              </w:rPr>
            </w:pPr>
            <w:r>
              <w:rPr>
                <w:sz w:val="22"/>
                <w:szCs w:val="22"/>
              </w:rPr>
              <w:t>5</w:t>
            </w:r>
          </w:p>
        </w:tc>
      </w:tr>
      <w:tr w:rsidR="00EF4382" w14:paraId="61A94718" w14:textId="77777777" w:rsidTr="00EF4382">
        <w:tc>
          <w:tcPr>
            <w:tcW w:w="3348" w:type="dxa"/>
          </w:tcPr>
          <w:p w14:paraId="10D7CD2F" w14:textId="77777777" w:rsidR="00EF4382" w:rsidRDefault="00EF4382" w:rsidP="00AC10D6">
            <w:pPr>
              <w:pStyle w:val="Normal1"/>
              <w:jc w:val="center"/>
              <w:rPr>
                <w:sz w:val="22"/>
                <w:szCs w:val="22"/>
              </w:rPr>
            </w:pPr>
            <w:r>
              <w:rPr>
                <w:sz w:val="22"/>
                <w:szCs w:val="22"/>
              </w:rPr>
              <w:t>1-4%</w:t>
            </w:r>
          </w:p>
        </w:tc>
        <w:tc>
          <w:tcPr>
            <w:tcW w:w="1530" w:type="dxa"/>
          </w:tcPr>
          <w:p w14:paraId="41E74E07" w14:textId="77777777" w:rsidR="00EF4382" w:rsidRDefault="00EF4382" w:rsidP="00AC10D6">
            <w:pPr>
              <w:pStyle w:val="Normal1"/>
              <w:jc w:val="center"/>
              <w:rPr>
                <w:sz w:val="22"/>
                <w:szCs w:val="22"/>
              </w:rPr>
            </w:pPr>
            <w:r>
              <w:rPr>
                <w:sz w:val="22"/>
                <w:szCs w:val="22"/>
              </w:rPr>
              <w:t>3</w:t>
            </w:r>
          </w:p>
        </w:tc>
      </w:tr>
      <w:tr w:rsidR="00EF4382" w14:paraId="2A0EC683" w14:textId="77777777" w:rsidTr="00EF4382">
        <w:tc>
          <w:tcPr>
            <w:tcW w:w="3348" w:type="dxa"/>
          </w:tcPr>
          <w:p w14:paraId="36195AC8" w14:textId="77777777" w:rsidR="00EF4382" w:rsidRDefault="00EF4382" w:rsidP="00AC10D6">
            <w:pPr>
              <w:pStyle w:val="Normal1"/>
              <w:jc w:val="center"/>
              <w:rPr>
                <w:sz w:val="22"/>
                <w:szCs w:val="22"/>
              </w:rPr>
            </w:pPr>
            <w:r>
              <w:rPr>
                <w:sz w:val="22"/>
                <w:szCs w:val="22"/>
              </w:rPr>
              <w:t>≥5%</w:t>
            </w:r>
          </w:p>
        </w:tc>
        <w:tc>
          <w:tcPr>
            <w:tcW w:w="1530" w:type="dxa"/>
          </w:tcPr>
          <w:p w14:paraId="05BC7630" w14:textId="77777777" w:rsidR="00EF4382" w:rsidRDefault="00EF4382" w:rsidP="00AC10D6">
            <w:pPr>
              <w:pStyle w:val="Normal1"/>
              <w:jc w:val="center"/>
              <w:rPr>
                <w:sz w:val="22"/>
                <w:szCs w:val="22"/>
              </w:rPr>
            </w:pPr>
            <w:r>
              <w:rPr>
                <w:sz w:val="22"/>
                <w:szCs w:val="22"/>
              </w:rPr>
              <w:t>1</w:t>
            </w:r>
          </w:p>
        </w:tc>
      </w:tr>
    </w:tbl>
    <w:p w14:paraId="13E2567A" w14:textId="77777777" w:rsidR="00EF4382" w:rsidRDefault="00EF4382" w:rsidP="00EF4382">
      <w:pPr>
        <w:pStyle w:val="Normal1"/>
        <w:rPr>
          <w:sz w:val="22"/>
          <w:szCs w:val="22"/>
        </w:rPr>
      </w:pPr>
    </w:p>
    <w:p w14:paraId="6D1C335A" w14:textId="1F29D448" w:rsidR="00EF4382" w:rsidRPr="00AF56EF" w:rsidRDefault="00EF4382" w:rsidP="00EF4382">
      <w:pPr>
        <w:pStyle w:val="Normal1"/>
        <w:rPr>
          <w:sz w:val="22"/>
          <w:szCs w:val="22"/>
        </w:rPr>
      </w:pPr>
      <w:r w:rsidRPr="00D00B07">
        <w:rPr>
          <w:b/>
          <w:sz w:val="22"/>
          <w:szCs w:val="22"/>
        </w:rPr>
        <w:t xml:space="preserve">Metric 11. </w:t>
      </w:r>
      <w:r w:rsidR="00AF56EF">
        <w:rPr>
          <w:b/>
          <w:sz w:val="22"/>
          <w:szCs w:val="22"/>
        </w:rPr>
        <w:t>Percent diseased / Parasitized Fish</w:t>
      </w:r>
      <w:r w:rsidR="00AF56EF">
        <w:rPr>
          <w:sz w:val="22"/>
          <w:szCs w:val="22"/>
        </w:rPr>
        <w:t xml:space="preserve"> evaluates the stream biologic</w:t>
      </w:r>
      <w:r w:rsidR="004A6A18">
        <w:rPr>
          <w:sz w:val="22"/>
          <w:szCs w:val="22"/>
        </w:rPr>
        <w:t>al condition at the level of the individual, where habitat quality is correlated with the incidence of lesions and parasites on fishes and benthic invertebrates.</w:t>
      </w:r>
    </w:p>
    <w:p w14:paraId="1302F6EA" w14:textId="77777777" w:rsidR="00BA33A9" w:rsidRDefault="00BA33A9" w:rsidP="00EF4382">
      <w:pPr>
        <w:pStyle w:val="Normal1"/>
        <w:rPr>
          <w:sz w:val="22"/>
          <w:szCs w:val="22"/>
        </w:rPr>
      </w:pPr>
    </w:p>
    <w:p w14:paraId="151B1862" w14:textId="7C62D3E1" w:rsidR="008833E2" w:rsidRPr="00BA33A9" w:rsidRDefault="00BA33A9" w:rsidP="00EF4382">
      <w:pPr>
        <w:pStyle w:val="Normal1"/>
        <w:rPr>
          <w:sz w:val="22"/>
          <w:szCs w:val="22"/>
        </w:rPr>
      </w:pPr>
      <w:r>
        <w:rPr>
          <w:sz w:val="22"/>
          <w:szCs w:val="22"/>
        </w:rPr>
        <w:t>Table 12.</w:t>
      </w:r>
      <w:r w:rsidRPr="00BA33A9">
        <w:rPr>
          <w:sz w:val="22"/>
          <w:szCs w:val="22"/>
        </w:rPr>
        <w:t xml:space="preserve"> </w:t>
      </w:r>
      <w:r>
        <w:rPr>
          <w:sz w:val="22"/>
          <w:szCs w:val="22"/>
        </w:rPr>
        <w:t>Use the table below to list the percent of diseased or parasitized fish at your site</w:t>
      </w:r>
      <w:r w:rsidR="004A6A18">
        <w:rPr>
          <w:sz w:val="22"/>
          <w:szCs w:val="22"/>
        </w:rPr>
        <w:t>. Assign a subscore of 5 unless instructed otherwise (most sites have a low % of diseased of parasitized fish)</w:t>
      </w:r>
    </w:p>
    <w:tbl>
      <w:tblPr>
        <w:tblW w:w="4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620"/>
      </w:tblGrid>
      <w:tr w:rsidR="008833E2" w14:paraId="64739F1F" w14:textId="77777777" w:rsidTr="00A04950">
        <w:tc>
          <w:tcPr>
            <w:tcW w:w="2898" w:type="dxa"/>
          </w:tcPr>
          <w:p w14:paraId="4B8336CD" w14:textId="77777777" w:rsidR="008833E2" w:rsidRDefault="008833E2" w:rsidP="00AC10D6">
            <w:pPr>
              <w:pStyle w:val="Normal1"/>
              <w:jc w:val="center"/>
              <w:rPr>
                <w:sz w:val="22"/>
                <w:szCs w:val="22"/>
              </w:rPr>
            </w:pPr>
            <w:r>
              <w:rPr>
                <w:sz w:val="22"/>
                <w:szCs w:val="22"/>
              </w:rPr>
              <w:t>% diseased or parasitized fish</w:t>
            </w:r>
          </w:p>
        </w:tc>
        <w:tc>
          <w:tcPr>
            <w:tcW w:w="1620" w:type="dxa"/>
          </w:tcPr>
          <w:p w14:paraId="03DA3017" w14:textId="7C65DBF8" w:rsidR="008833E2" w:rsidRDefault="00A04950" w:rsidP="00AC10D6">
            <w:pPr>
              <w:pStyle w:val="Normal1"/>
              <w:jc w:val="center"/>
              <w:rPr>
                <w:sz w:val="22"/>
                <w:szCs w:val="22"/>
              </w:rPr>
            </w:pPr>
            <w:r>
              <w:rPr>
                <w:sz w:val="22"/>
                <w:szCs w:val="22"/>
              </w:rPr>
              <w:t>Points</w:t>
            </w:r>
          </w:p>
        </w:tc>
      </w:tr>
      <w:tr w:rsidR="008833E2" w14:paraId="2D0369E8" w14:textId="77777777" w:rsidTr="00A04950">
        <w:trPr>
          <w:trHeight w:val="700"/>
        </w:trPr>
        <w:tc>
          <w:tcPr>
            <w:tcW w:w="2898" w:type="dxa"/>
          </w:tcPr>
          <w:p w14:paraId="42AC4E04" w14:textId="77777777" w:rsidR="008833E2" w:rsidRDefault="008833E2" w:rsidP="00AC10D6">
            <w:pPr>
              <w:pStyle w:val="Normal1"/>
            </w:pPr>
            <w:r>
              <w:t xml:space="preserve">         </w:t>
            </w:r>
          </w:p>
        </w:tc>
        <w:tc>
          <w:tcPr>
            <w:tcW w:w="1620" w:type="dxa"/>
            <w:shd w:val="clear" w:color="auto" w:fill="D9D9D9"/>
          </w:tcPr>
          <w:p w14:paraId="6739BC8D" w14:textId="77777777" w:rsidR="008833E2" w:rsidRDefault="008833E2" w:rsidP="00AC10D6">
            <w:pPr>
              <w:pStyle w:val="Normal1"/>
              <w:rPr>
                <w:color w:val="E7E6E6"/>
              </w:rPr>
            </w:pPr>
          </w:p>
        </w:tc>
      </w:tr>
      <w:tr w:rsidR="008833E2" w14:paraId="3BB47F98" w14:textId="77777777" w:rsidTr="00A04950">
        <w:tc>
          <w:tcPr>
            <w:tcW w:w="4518" w:type="dxa"/>
            <w:gridSpan w:val="2"/>
            <w:shd w:val="clear" w:color="auto" w:fill="000000"/>
          </w:tcPr>
          <w:p w14:paraId="7702A658" w14:textId="77777777" w:rsidR="008833E2" w:rsidRDefault="008833E2" w:rsidP="00AC10D6">
            <w:pPr>
              <w:pStyle w:val="Normal1"/>
              <w:jc w:val="center"/>
              <w:rPr>
                <w:b/>
                <w:color w:val="FFFFFF"/>
                <w:sz w:val="22"/>
                <w:szCs w:val="22"/>
              </w:rPr>
            </w:pPr>
            <w:r>
              <w:rPr>
                <w:b/>
                <w:color w:val="FFFFFF"/>
                <w:sz w:val="22"/>
                <w:szCs w:val="22"/>
              </w:rPr>
              <w:t xml:space="preserve">  Reference Table</w:t>
            </w:r>
          </w:p>
        </w:tc>
      </w:tr>
      <w:tr w:rsidR="008833E2" w14:paraId="2CC0DA18" w14:textId="77777777" w:rsidTr="00A04950">
        <w:tc>
          <w:tcPr>
            <w:tcW w:w="2898" w:type="dxa"/>
          </w:tcPr>
          <w:p w14:paraId="168FCD5A" w14:textId="77777777" w:rsidR="008833E2" w:rsidRDefault="008833E2" w:rsidP="00AC10D6">
            <w:pPr>
              <w:pStyle w:val="Normal1"/>
              <w:jc w:val="center"/>
              <w:rPr>
                <w:sz w:val="22"/>
                <w:szCs w:val="22"/>
              </w:rPr>
            </w:pPr>
            <w:r>
              <w:rPr>
                <w:sz w:val="22"/>
                <w:szCs w:val="22"/>
              </w:rPr>
              <w:t>If your “% diseased or parasitized fish” is</w:t>
            </w:r>
          </w:p>
        </w:tc>
        <w:tc>
          <w:tcPr>
            <w:tcW w:w="1620" w:type="dxa"/>
          </w:tcPr>
          <w:p w14:paraId="25C5B516" w14:textId="77777777" w:rsidR="008833E2" w:rsidRDefault="008833E2" w:rsidP="00AC10D6">
            <w:pPr>
              <w:pStyle w:val="Normal1"/>
              <w:jc w:val="center"/>
              <w:rPr>
                <w:sz w:val="22"/>
                <w:szCs w:val="22"/>
              </w:rPr>
            </w:pPr>
            <w:r>
              <w:rPr>
                <w:sz w:val="22"/>
                <w:szCs w:val="22"/>
              </w:rPr>
              <w:t>Then use this subscore</w:t>
            </w:r>
          </w:p>
        </w:tc>
      </w:tr>
      <w:tr w:rsidR="008833E2" w14:paraId="7729E35D" w14:textId="77777777" w:rsidTr="00A04950">
        <w:tc>
          <w:tcPr>
            <w:tcW w:w="2898" w:type="dxa"/>
          </w:tcPr>
          <w:p w14:paraId="7D7BA108" w14:textId="77777777" w:rsidR="008833E2" w:rsidRDefault="008833E2" w:rsidP="00AC10D6">
            <w:pPr>
              <w:pStyle w:val="Normal1"/>
              <w:jc w:val="center"/>
              <w:rPr>
                <w:sz w:val="22"/>
                <w:szCs w:val="22"/>
              </w:rPr>
            </w:pPr>
            <w:r>
              <w:rPr>
                <w:sz w:val="22"/>
                <w:szCs w:val="22"/>
              </w:rPr>
              <w:t>≤1%</w:t>
            </w:r>
          </w:p>
        </w:tc>
        <w:tc>
          <w:tcPr>
            <w:tcW w:w="1620" w:type="dxa"/>
          </w:tcPr>
          <w:p w14:paraId="0ADDB9B4" w14:textId="77777777" w:rsidR="008833E2" w:rsidRDefault="008833E2" w:rsidP="00AC10D6">
            <w:pPr>
              <w:pStyle w:val="Normal1"/>
              <w:jc w:val="center"/>
              <w:rPr>
                <w:sz w:val="22"/>
                <w:szCs w:val="22"/>
              </w:rPr>
            </w:pPr>
            <w:r>
              <w:rPr>
                <w:sz w:val="22"/>
                <w:szCs w:val="22"/>
              </w:rPr>
              <w:t>5</w:t>
            </w:r>
          </w:p>
        </w:tc>
      </w:tr>
      <w:tr w:rsidR="008833E2" w14:paraId="366A18BC" w14:textId="77777777" w:rsidTr="00A04950">
        <w:tc>
          <w:tcPr>
            <w:tcW w:w="2898" w:type="dxa"/>
          </w:tcPr>
          <w:p w14:paraId="1D0450BC" w14:textId="77777777" w:rsidR="008833E2" w:rsidRDefault="008833E2" w:rsidP="00AC10D6">
            <w:pPr>
              <w:pStyle w:val="Normal1"/>
              <w:jc w:val="center"/>
              <w:rPr>
                <w:sz w:val="22"/>
                <w:szCs w:val="22"/>
              </w:rPr>
            </w:pPr>
            <w:r>
              <w:rPr>
                <w:sz w:val="22"/>
                <w:szCs w:val="22"/>
              </w:rPr>
              <w:t>2-10%</w:t>
            </w:r>
          </w:p>
        </w:tc>
        <w:tc>
          <w:tcPr>
            <w:tcW w:w="1620" w:type="dxa"/>
          </w:tcPr>
          <w:p w14:paraId="499A1024" w14:textId="77777777" w:rsidR="008833E2" w:rsidRDefault="008833E2" w:rsidP="00AC10D6">
            <w:pPr>
              <w:pStyle w:val="Normal1"/>
              <w:jc w:val="center"/>
              <w:rPr>
                <w:sz w:val="22"/>
                <w:szCs w:val="22"/>
              </w:rPr>
            </w:pPr>
            <w:r>
              <w:rPr>
                <w:sz w:val="22"/>
                <w:szCs w:val="22"/>
              </w:rPr>
              <w:t>3</w:t>
            </w:r>
          </w:p>
        </w:tc>
      </w:tr>
      <w:tr w:rsidR="008833E2" w14:paraId="41A528C1" w14:textId="77777777" w:rsidTr="00A04950">
        <w:tc>
          <w:tcPr>
            <w:tcW w:w="2898" w:type="dxa"/>
          </w:tcPr>
          <w:p w14:paraId="1F43AE1B" w14:textId="77777777" w:rsidR="008833E2" w:rsidRDefault="008833E2" w:rsidP="00AC10D6">
            <w:pPr>
              <w:pStyle w:val="Normal1"/>
              <w:jc w:val="center"/>
              <w:rPr>
                <w:sz w:val="22"/>
                <w:szCs w:val="22"/>
              </w:rPr>
            </w:pPr>
            <w:r>
              <w:rPr>
                <w:sz w:val="22"/>
                <w:szCs w:val="22"/>
              </w:rPr>
              <w:t>≥11%</w:t>
            </w:r>
          </w:p>
        </w:tc>
        <w:tc>
          <w:tcPr>
            <w:tcW w:w="1620" w:type="dxa"/>
          </w:tcPr>
          <w:p w14:paraId="027AF211" w14:textId="77777777" w:rsidR="008833E2" w:rsidRDefault="008833E2" w:rsidP="00AC10D6">
            <w:pPr>
              <w:pStyle w:val="Normal1"/>
              <w:jc w:val="center"/>
              <w:rPr>
                <w:sz w:val="22"/>
                <w:szCs w:val="22"/>
              </w:rPr>
            </w:pPr>
            <w:r>
              <w:rPr>
                <w:sz w:val="22"/>
                <w:szCs w:val="22"/>
              </w:rPr>
              <w:t>1</w:t>
            </w:r>
          </w:p>
        </w:tc>
      </w:tr>
    </w:tbl>
    <w:p w14:paraId="78193EE4" w14:textId="77777777" w:rsidR="008833E2" w:rsidRDefault="008833E2" w:rsidP="00EF4382">
      <w:pPr>
        <w:pStyle w:val="Normal1"/>
        <w:rPr>
          <w:sz w:val="22"/>
          <w:szCs w:val="22"/>
        </w:rPr>
      </w:pPr>
    </w:p>
    <w:p w14:paraId="7B8EAC4E" w14:textId="77777777" w:rsidR="00EF4382" w:rsidRPr="00EF4382" w:rsidRDefault="00EF4382">
      <w:pPr>
        <w:rPr>
          <w:sz w:val="22"/>
          <w:szCs w:val="22"/>
        </w:rPr>
      </w:pPr>
    </w:p>
    <w:p w14:paraId="2B7539BA" w14:textId="77777777" w:rsidR="00D21BCC" w:rsidRDefault="00D21BCC" w:rsidP="008833E2">
      <w:pPr>
        <w:pStyle w:val="Normal1"/>
        <w:rPr>
          <w:sz w:val="22"/>
          <w:szCs w:val="22"/>
        </w:rPr>
      </w:pPr>
    </w:p>
    <w:p w14:paraId="4B34651E" w14:textId="77777777" w:rsidR="00D21BCC" w:rsidRDefault="00D21BCC" w:rsidP="008833E2">
      <w:pPr>
        <w:pStyle w:val="Normal1"/>
        <w:rPr>
          <w:sz w:val="22"/>
          <w:szCs w:val="22"/>
        </w:rPr>
      </w:pPr>
    </w:p>
    <w:p w14:paraId="341813DB" w14:textId="77777777" w:rsidR="00D21BCC" w:rsidRDefault="00D21BCC" w:rsidP="008833E2">
      <w:pPr>
        <w:pStyle w:val="Normal1"/>
        <w:rPr>
          <w:sz w:val="22"/>
          <w:szCs w:val="22"/>
        </w:rPr>
      </w:pPr>
    </w:p>
    <w:p w14:paraId="1ABE77E0" w14:textId="77777777" w:rsidR="00D21BCC" w:rsidRDefault="00D21BCC" w:rsidP="008833E2">
      <w:pPr>
        <w:pStyle w:val="Normal1"/>
        <w:rPr>
          <w:sz w:val="22"/>
          <w:szCs w:val="22"/>
        </w:rPr>
      </w:pPr>
    </w:p>
    <w:p w14:paraId="18099283" w14:textId="77777777" w:rsidR="00D21BCC" w:rsidRDefault="00D21BCC" w:rsidP="008833E2">
      <w:pPr>
        <w:pStyle w:val="Normal1"/>
        <w:rPr>
          <w:sz w:val="22"/>
          <w:szCs w:val="22"/>
        </w:rPr>
      </w:pPr>
    </w:p>
    <w:p w14:paraId="42465FAA" w14:textId="77777777" w:rsidR="00D21BCC" w:rsidRDefault="00D21BCC" w:rsidP="008833E2">
      <w:pPr>
        <w:pStyle w:val="Normal1"/>
        <w:rPr>
          <w:sz w:val="22"/>
          <w:szCs w:val="22"/>
        </w:rPr>
      </w:pPr>
    </w:p>
    <w:p w14:paraId="20D0DFD1" w14:textId="77777777" w:rsidR="00D21BCC" w:rsidRDefault="00D21BCC" w:rsidP="008833E2">
      <w:pPr>
        <w:pStyle w:val="Normal1"/>
        <w:rPr>
          <w:sz w:val="22"/>
          <w:szCs w:val="22"/>
        </w:rPr>
      </w:pPr>
    </w:p>
    <w:p w14:paraId="08270D5A" w14:textId="77777777" w:rsidR="00D21BCC" w:rsidRDefault="00D21BCC" w:rsidP="008833E2">
      <w:pPr>
        <w:pStyle w:val="Normal1"/>
        <w:rPr>
          <w:sz w:val="22"/>
          <w:szCs w:val="22"/>
        </w:rPr>
      </w:pPr>
    </w:p>
    <w:p w14:paraId="5D37E08E" w14:textId="77777777" w:rsidR="00D21BCC" w:rsidRDefault="00D21BCC" w:rsidP="008833E2">
      <w:pPr>
        <w:pStyle w:val="Normal1"/>
        <w:rPr>
          <w:sz w:val="22"/>
          <w:szCs w:val="22"/>
        </w:rPr>
      </w:pPr>
    </w:p>
    <w:p w14:paraId="6AB4B4CC" w14:textId="77777777" w:rsidR="00A04950" w:rsidRDefault="00A04950" w:rsidP="008833E2">
      <w:pPr>
        <w:pStyle w:val="Normal1"/>
        <w:rPr>
          <w:sz w:val="22"/>
          <w:szCs w:val="22"/>
        </w:rPr>
      </w:pPr>
    </w:p>
    <w:p w14:paraId="76676A7A" w14:textId="77777777" w:rsidR="004A6A18" w:rsidRDefault="004A6A18" w:rsidP="008833E2">
      <w:pPr>
        <w:pStyle w:val="Normal1"/>
        <w:rPr>
          <w:sz w:val="22"/>
          <w:szCs w:val="22"/>
        </w:rPr>
      </w:pPr>
    </w:p>
    <w:p w14:paraId="2D824E59" w14:textId="46A2A521" w:rsidR="008833E2" w:rsidRDefault="004A6A18" w:rsidP="004A6A18">
      <w:pPr>
        <w:pStyle w:val="Normal1"/>
        <w:rPr>
          <w:sz w:val="22"/>
          <w:szCs w:val="22"/>
        </w:rPr>
      </w:pPr>
      <w:r>
        <w:rPr>
          <w:sz w:val="22"/>
          <w:szCs w:val="22"/>
        </w:rPr>
        <w:t>Table 13. Determine the final HS</w:t>
      </w:r>
      <w:r w:rsidR="008833E2">
        <w:rPr>
          <w:sz w:val="22"/>
          <w:szCs w:val="22"/>
        </w:rPr>
        <w:t xml:space="preserve">IBI score </w:t>
      </w:r>
      <w:r w:rsidR="00132052">
        <w:rPr>
          <w:sz w:val="22"/>
          <w:szCs w:val="22"/>
        </w:rPr>
        <w:t xml:space="preserve">by adding points from </w:t>
      </w:r>
      <w:r w:rsidR="00D21BCC">
        <w:rPr>
          <w:sz w:val="22"/>
          <w:szCs w:val="22"/>
        </w:rPr>
        <w:t>Metrics 1-11</w:t>
      </w:r>
      <w:r w:rsidR="00132052">
        <w:rPr>
          <w:sz w:val="22"/>
          <w:szCs w:val="22"/>
        </w:rPr>
        <w:t xml:space="preserve">, </w:t>
      </w:r>
      <w:r>
        <w:rPr>
          <w:sz w:val="22"/>
          <w:szCs w:val="22"/>
        </w:rPr>
        <w:t>then calculate percentage</w:t>
      </w:r>
      <w:r w:rsidR="008833E2">
        <w:rPr>
          <w:sz w:val="22"/>
          <w:szCs w:val="22"/>
        </w:rPr>
        <w:t>:</w:t>
      </w:r>
      <w:r>
        <w:rPr>
          <w:sz w:val="22"/>
          <w:szCs w:val="22"/>
        </w:rPr>
        <w:t xml:space="preserve"> </w:t>
      </w:r>
    </w:p>
    <w:p w14:paraId="1E606D1E" w14:textId="5D301322" w:rsidR="008833E2" w:rsidRDefault="00D1252B" w:rsidP="000631FB">
      <w:r>
        <w:rPr>
          <w:noProof/>
        </w:rPr>
        <w:drawing>
          <wp:inline distT="0" distB="0" distL="0" distR="0" wp14:anchorId="676BAEB3" wp14:editId="257F2D25">
            <wp:extent cx="5486400" cy="2235200"/>
            <wp:effectExtent l="0" t="0" r="0" b="0"/>
            <wp:docPr id="51" name="Picture 2" descr="Description: Macintosh HD:Users:coryyap:Desktop:hsibi_score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coryyap:Desktop:hsibi_score_tab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235200"/>
                    </a:xfrm>
                    <a:prstGeom prst="rect">
                      <a:avLst/>
                    </a:prstGeom>
                    <a:noFill/>
                    <a:ln>
                      <a:noFill/>
                    </a:ln>
                  </pic:spPr>
                </pic:pic>
              </a:graphicData>
            </a:graphic>
          </wp:inline>
        </w:drawing>
      </w:r>
    </w:p>
    <w:p w14:paraId="185AEA21" w14:textId="77777777" w:rsidR="00303703" w:rsidRDefault="00303703" w:rsidP="000631FB"/>
    <w:p w14:paraId="4D3F8B27" w14:textId="19CA31FC" w:rsidR="00303703" w:rsidRDefault="00303703" w:rsidP="000631FB"/>
    <w:p w14:paraId="4C5552D0" w14:textId="623ABCA2" w:rsidR="00303703" w:rsidRPr="00303703" w:rsidRDefault="00303703" w:rsidP="000631FB">
      <w:pPr>
        <w:rPr>
          <w:sz w:val="22"/>
          <w:szCs w:val="22"/>
        </w:rPr>
      </w:pPr>
      <w:r w:rsidRPr="00303703">
        <w:rPr>
          <w:sz w:val="22"/>
          <w:szCs w:val="22"/>
        </w:rPr>
        <w:t>Table 14. Use the data and HS-IBI score collected at Kanewai Field in Manoa Stream on 1/19/17 as an example to check your work</w:t>
      </w:r>
    </w:p>
    <w:tbl>
      <w:tblPr>
        <w:tblStyle w:val="TableGrid"/>
        <w:tblW w:w="0" w:type="auto"/>
        <w:tblLook w:val="04A0" w:firstRow="1" w:lastRow="0" w:firstColumn="1" w:lastColumn="0" w:noHBand="0" w:noVBand="1"/>
      </w:tblPr>
      <w:tblGrid>
        <w:gridCol w:w="1213"/>
        <w:gridCol w:w="1286"/>
        <w:gridCol w:w="1389"/>
        <w:gridCol w:w="2330"/>
        <w:gridCol w:w="730"/>
        <w:gridCol w:w="778"/>
        <w:gridCol w:w="963"/>
        <w:gridCol w:w="887"/>
      </w:tblGrid>
      <w:tr w:rsidR="00303703" w14:paraId="72F468B4" w14:textId="77777777" w:rsidTr="00D36051">
        <w:tc>
          <w:tcPr>
            <w:tcW w:w="1216" w:type="dxa"/>
          </w:tcPr>
          <w:p w14:paraId="18AF80AF" w14:textId="7F270D8E" w:rsidR="00303703" w:rsidRPr="00D36051" w:rsidRDefault="00303703" w:rsidP="000631FB">
            <w:pPr>
              <w:rPr>
                <w:sz w:val="21"/>
                <w:szCs w:val="21"/>
              </w:rPr>
            </w:pPr>
            <w:r w:rsidRPr="00D36051">
              <w:rPr>
                <w:sz w:val="21"/>
                <w:szCs w:val="21"/>
              </w:rPr>
              <w:t>Origin</w:t>
            </w:r>
          </w:p>
        </w:tc>
        <w:tc>
          <w:tcPr>
            <w:tcW w:w="1286" w:type="dxa"/>
          </w:tcPr>
          <w:p w14:paraId="1FE88062" w14:textId="1EC6C12D" w:rsidR="00303703" w:rsidRPr="00D36051" w:rsidRDefault="00303703" w:rsidP="000631FB">
            <w:pPr>
              <w:rPr>
                <w:sz w:val="21"/>
                <w:szCs w:val="21"/>
              </w:rPr>
            </w:pPr>
            <w:r w:rsidRPr="00D36051">
              <w:rPr>
                <w:sz w:val="21"/>
                <w:szCs w:val="21"/>
              </w:rPr>
              <w:t>Organism Type</w:t>
            </w:r>
          </w:p>
        </w:tc>
        <w:tc>
          <w:tcPr>
            <w:tcW w:w="1389" w:type="dxa"/>
          </w:tcPr>
          <w:p w14:paraId="3591FC08" w14:textId="5DBD7E01" w:rsidR="00303703" w:rsidRPr="00D36051" w:rsidRDefault="00303703" w:rsidP="000631FB">
            <w:pPr>
              <w:rPr>
                <w:sz w:val="21"/>
                <w:szCs w:val="21"/>
              </w:rPr>
            </w:pPr>
            <w:r w:rsidRPr="00D36051">
              <w:rPr>
                <w:sz w:val="21"/>
                <w:szCs w:val="21"/>
              </w:rPr>
              <w:t>Species</w:t>
            </w:r>
          </w:p>
        </w:tc>
        <w:tc>
          <w:tcPr>
            <w:tcW w:w="2337" w:type="dxa"/>
          </w:tcPr>
          <w:p w14:paraId="3C7E7CDF" w14:textId="7CAFE801" w:rsidR="00303703" w:rsidRPr="00D36051" w:rsidRDefault="00303703" w:rsidP="000631FB">
            <w:pPr>
              <w:rPr>
                <w:sz w:val="21"/>
                <w:szCs w:val="21"/>
              </w:rPr>
            </w:pPr>
            <w:r w:rsidRPr="00D36051">
              <w:rPr>
                <w:sz w:val="21"/>
                <w:szCs w:val="21"/>
              </w:rPr>
              <w:t>Common Name</w:t>
            </w:r>
          </w:p>
        </w:tc>
        <w:tc>
          <w:tcPr>
            <w:tcW w:w="720" w:type="dxa"/>
          </w:tcPr>
          <w:p w14:paraId="5B89592B" w14:textId="574F44B2" w:rsidR="00303703" w:rsidRPr="00D36051" w:rsidRDefault="00303703" w:rsidP="000631FB">
            <w:pPr>
              <w:rPr>
                <w:sz w:val="21"/>
                <w:szCs w:val="21"/>
              </w:rPr>
            </w:pPr>
            <w:r w:rsidRPr="00D36051">
              <w:rPr>
                <w:sz w:val="21"/>
                <w:szCs w:val="21"/>
              </w:rPr>
              <w:t>Count</w:t>
            </w:r>
          </w:p>
        </w:tc>
        <w:tc>
          <w:tcPr>
            <w:tcW w:w="778" w:type="dxa"/>
          </w:tcPr>
          <w:p w14:paraId="3F2E9E83" w14:textId="211FF9C7" w:rsidR="00303703" w:rsidRPr="00D36051" w:rsidRDefault="00303703" w:rsidP="000631FB">
            <w:pPr>
              <w:rPr>
                <w:sz w:val="21"/>
                <w:szCs w:val="21"/>
              </w:rPr>
            </w:pPr>
            <w:r w:rsidRPr="00D36051">
              <w:rPr>
                <w:sz w:val="21"/>
                <w:szCs w:val="21"/>
              </w:rPr>
              <w:t>Size Range (cm)</w:t>
            </w:r>
          </w:p>
        </w:tc>
        <w:tc>
          <w:tcPr>
            <w:tcW w:w="963" w:type="dxa"/>
          </w:tcPr>
          <w:p w14:paraId="7A83E3E6" w14:textId="6DA3DF4A" w:rsidR="00303703" w:rsidRPr="00D36051" w:rsidRDefault="00303703" w:rsidP="000631FB">
            <w:pPr>
              <w:rPr>
                <w:sz w:val="21"/>
                <w:szCs w:val="21"/>
              </w:rPr>
            </w:pPr>
            <w:r w:rsidRPr="00D36051">
              <w:rPr>
                <w:sz w:val="21"/>
                <w:szCs w:val="21"/>
              </w:rPr>
              <w:t>Biomass Estimate (lbs)</w:t>
            </w:r>
          </w:p>
        </w:tc>
        <w:tc>
          <w:tcPr>
            <w:tcW w:w="887" w:type="dxa"/>
          </w:tcPr>
          <w:p w14:paraId="30CAE65E" w14:textId="5AE175F5" w:rsidR="00303703" w:rsidRPr="00D36051" w:rsidRDefault="00303703" w:rsidP="000631FB">
            <w:pPr>
              <w:rPr>
                <w:sz w:val="21"/>
                <w:szCs w:val="21"/>
              </w:rPr>
            </w:pPr>
            <w:r w:rsidRPr="00D36051">
              <w:rPr>
                <w:sz w:val="21"/>
                <w:szCs w:val="21"/>
              </w:rPr>
              <w:t>Approx. HSIBI</w:t>
            </w:r>
          </w:p>
        </w:tc>
      </w:tr>
      <w:tr w:rsidR="00303703" w14:paraId="0535940B" w14:textId="77777777" w:rsidTr="00D36051">
        <w:tc>
          <w:tcPr>
            <w:tcW w:w="1216" w:type="dxa"/>
          </w:tcPr>
          <w:p w14:paraId="2561C950" w14:textId="3865AF5A" w:rsidR="00303703" w:rsidRPr="00D36051" w:rsidRDefault="00303703" w:rsidP="000631FB">
            <w:pPr>
              <w:rPr>
                <w:sz w:val="21"/>
                <w:szCs w:val="21"/>
              </w:rPr>
            </w:pPr>
            <w:r w:rsidRPr="00D36051">
              <w:rPr>
                <w:sz w:val="21"/>
                <w:szCs w:val="21"/>
              </w:rPr>
              <w:t>Non-Native</w:t>
            </w:r>
          </w:p>
        </w:tc>
        <w:tc>
          <w:tcPr>
            <w:tcW w:w="1286" w:type="dxa"/>
          </w:tcPr>
          <w:p w14:paraId="3374C8B9" w14:textId="083B49C2" w:rsidR="00303703" w:rsidRPr="00D36051" w:rsidRDefault="00303703" w:rsidP="000631FB">
            <w:pPr>
              <w:rPr>
                <w:sz w:val="21"/>
                <w:szCs w:val="21"/>
              </w:rPr>
            </w:pPr>
            <w:r w:rsidRPr="00D36051">
              <w:rPr>
                <w:sz w:val="21"/>
                <w:szCs w:val="21"/>
              </w:rPr>
              <w:t>Vertebrate</w:t>
            </w:r>
          </w:p>
        </w:tc>
        <w:tc>
          <w:tcPr>
            <w:tcW w:w="1389" w:type="dxa"/>
          </w:tcPr>
          <w:p w14:paraId="22451FB3" w14:textId="5F76BCB4" w:rsidR="00303703" w:rsidRPr="00D36051" w:rsidRDefault="00303703" w:rsidP="000631FB">
            <w:pPr>
              <w:rPr>
                <w:sz w:val="21"/>
                <w:szCs w:val="21"/>
              </w:rPr>
            </w:pPr>
            <w:r w:rsidRPr="00D36051">
              <w:rPr>
                <w:sz w:val="21"/>
                <w:szCs w:val="21"/>
              </w:rPr>
              <w:t>Ancistrus temminckii</w:t>
            </w:r>
          </w:p>
        </w:tc>
        <w:tc>
          <w:tcPr>
            <w:tcW w:w="2337" w:type="dxa"/>
          </w:tcPr>
          <w:p w14:paraId="50DDDC3C" w14:textId="48512E4D" w:rsidR="00303703" w:rsidRPr="00D36051" w:rsidRDefault="00303703" w:rsidP="000631FB">
            <w:pPr>
              <w:rPr>
                <w:sz w:val="21"/>
                <w:szCs w:val="21"/>
              </w:rPr>
            </w:pPr>
            <w:r w:rsidRPr="00D36051">
              <w:rPr>
                <w:sz w:val="21"/>
                <w:szCs w:val="21"/>
              </w:rPr>
              <w:t>Bristlenose / Bushynose Plecostomus</w:t>
            </w:r>
          </w:p>
        </w:tc>
        <w:tc>
          <w:tcPr>
            <w:tcW w:w="720" w:type="dxa"/>
          </w:tcPr>
          <w:p w14:paraId="6A56CB34" w14:textId="6549A84B" w:rsidR="00303703" w:rsidRPr="00D36051" w:rsidRDefault="00303703" w:rsidP="000631FB">
            <w:pPr>
              <w:rPr>
                <w:sz w:val="21"/>
                <w:szCs w:val="21"/>
              </w:rPr>
            </w:pPr>
            <w:r w:rsidRPr="00D36051">
              <w:rPr>
                <w:sz w:val="21"/>
                <w:szCs w:val="21"/>
              </w:rPr>
              <w:t>16</w:t>
            </w:r>
          </w:p>
        </w:tc>
        <w:tc>
          <w:tcPr>
            <w:tcW w:w="778" w:type="dxa"/>
          </w:tcPr>
          <w:p w14:paraId="1EBE68D4" w14:textId="65E8DA96" w:rsidR="00303703" w:rsidRPr="00D36051" w:rsidRDefault="00303703" w:rsidP="000631FB">
            <w:pPr>
              <w:rPr>
                <w:sz w:val="21"/>
                <w:szCs w:val="21"/>
              </w:rPr>
            </w:pPr>
            <w:r w:rsidRPr="00D36051">
              <w:rPr>
                <w:sz w:val="21"/>
                <w:szCs w:val="21"/>
              </w:rPr>
              <w:t>5</w:t>
            </w:r>
          </w:p>
        </w:tc>
        <w:tc>
          <w:tcPr>
            <w:tcW w:w="963" w:type="dxa"/>
            <w:vMerge w:val="restart"/>
          </w:tcPr>
          <w:p w14:paraId="09C845D1" w14:textId="06CD4458" w:rsidR="00303703" w:rsidRPr="00D36051" w:rsidRDefault="00303703" w:rsidP="000631FB">
            <w:pPr>
              <w:rPr>
                <w:sz w:val="21"/>
                <w:szCs w:val="21"/>
              </w:rPr>
            </w:pPr>
            <w:r w:rsidRPr="00D36051">
              <w:rPr>
                <w:sz w:val="21"/>
                <w:szCs w:val="21"/>
              </w:rPr>
              <w:t>0.30</w:t>
            </w:r>
          </w:p>
        </w:tc>
        <w:tc>
          <w:tcPr>
            <w:tcW w:w="887" w:type="dxa"/>
            <w:vMerge w:val="restart"/>
          </w:tcPr>
          <w:p w14:paraId="632B0A43" w14:textId="02809847" w:rsidR="00303703" w:rsidRPr="00D36051" w:rsidRDefault="00303703" w:rsidP="000631FB">
            <w:pPr>
              <w:rPr>
                <w:sz w:val="21"/>
                <w:szCs w:val="21"/>
              </w:rPr>
            </w:pPr>
            <w:r w:rsidRPr="00D36051">
              <w:rPr>
                <w:sz w:val="21"/>
                <w:szCs w:val="21"/>
              </w:rPr>
              <w:t>27.30</w:t>
            </w:r>
          </w:p>
        </w:tc>
      </w:tr>
      <w:tr w:rsidR="00303703" w14:paraId="056678E7" w14:textId="77777777" w:rsidTr="00D36051">
        <w:tc>
          <w:tcPr>
            <w:tcW w:w="1216" w:type="dxa"/>
          </w:tcPr>
          <w:p w14:paraId="737D2C74" w14:textId="2DA40C50" w:rsidR="00303703" w:rsidRPr="00D36051" w:rsidRDefault="00303703" w:rsidP="000631FB">
            <w:pPr>
              <w:rPr>
                <w:sz w:val="21"/>
                <w:szCs w:val="21"/>
              </w:rPr>
            </w:pPr>
            <w:r w:rsidRPr="00D36051">
              <w:rPr>
                <w:sz w:val="21"/>
                <w:szCs w:val="21"/>
              </w:rPr>
              <w:t>Non-Native</w:t>
            </w:r>
          </w:p>
        </w:tc>
        <w:tc>
          <w:tcPr>
            <w:tcW w:w="1286" w:type="dxa"/>
          </w:tcPr>
          <w:p w14:paraId="241F62C4" w14:textId="5B98A529" w:rsidR="00303703" w:rsidRPr="00D36051" w:rsidRDefault="00303703" w:rsidP="000631FB">
            <w:pPr>
              <w:rPr>
                <w:sz w:val="21"/>
                <w:szCs w:val="21"/>
              </w:rPr>
            </w:pPr>
            <w:r w:rsidRPr="00D36051">
              <w:rPr>
                <w:sz w:val="21"/>
                <w:szCs w:val="21"/>
              </w:rPr>
              <w:t>Vertebrate</w:t>
            </w:r>
          </w:p>
        </w:tc>
        <w:tc>
          <w:tcPr>
            <w:tcW w:w="1389" w:type="dxa"/>
          </w:tcPr>
          <w:p w14:paraId="631CC029" w14:textId="51117BE0" w:rsidR="00303703" w:rsidRPr="00D36051" w:rsidRDefault="00303703" w:rsidP="000631FB">
            <w:pPr>
              <w:rPr>
                <w:sz w:val="21"/>
                <w:szCs w:val="21"/>
              </w:rPr>
            </w:pPr>
            <w:r w:rsidRPr="00D36051">
              <w:rPr>
                <w:sz w:val="21"/>
                <w:szCs w:val="21"/>
              </w:rPr>
              <w:t>Hypostomus watwatta</w:t>
            </w:r>
          </w:p>
        </w:tc>
        <w:tc>
          <w:tcPr>
            <w:tcW w:w="2337" w:type="dxa"/>
          </w:tcPr>
          <w:p w14:paraId="6104BF42" w14:textId="6B5157AE" w:rsidR="00303703" w:rsidRPr="00D36051" w:rsidRDefault="00303703" w:rsidP="000631FB">
            <w:pPr>
              <w:rPr>
                <w:sz w:val="21"/>
                <w:szCs w:val="21"/>
              </w:rPr>
            </w:pPr>
            <w:r w:rsidRPr="00D36051">
              <w:rPr>
                <w:sz w:val="21"/>
                <w:szCs w:val="21"/>
              </w:rPr>
              <w:t>Suckermouth Catfish / Plecostomus</w:t>
            </w:r>
          </w:p>
        </w:tc>
        <w:tc>
          <w:tcPr>
            <w:tcW w:w="720" w:type="dxa"/>
          </w:tcPr>
          <w:p w14:paraId="0E2A2311" w14:textId="4B9AC12A" w:rsidR="00303703" w:rsidRPr="00D36051" w:rsidRDefault="00303703" w:rsidP="000631FB">
            <w:pPr>
              <w:rPr>
                <w:sz w:val="21"/>
                <w:szCs w:val="21"/>
              </w:rPr>
            </w:pPr>
            <w:r w:rsidRPr="00D36051">
              <w:rPr>
                <w:sz w:val="21"/>
                <w:szCs w:val="21"/>
              </w:rPr>
              <w:t>11</w:t>
            </w:r>
          </w:p>
        </w:tc>
        <w:tc>
          <w:tcPr>
            <w:tcW w:w="778" w:type="dxa"/>
          </w:tcPr>
          <w:p w14:paraId="018FFFB9" w14:textId="4B65376F" w:rsidR="00303703" w:rsidRPr="00D36051" w:rsidRDefault="00303703" w:rsidP="000631FB">
            <w:pPr>
              <w:rPr>
                <w:sz w:val="21"/>
                <w:szCs w:val="21"/>
              </w:rPr>
            </w:pPr>
            <w:r w:rsidRPr="00D36051">
              <w:rPr>
                <w:sz w:val="21"/>
                <w:szCs w:val="21"/>
              </w:rPr>
              <w:t>10</w:t>
            </w:r>
          </w:p>
        </w:tc>
        <w:tc>
          <w:tcPr>
            <w:tcW w:w="963" w:type="dxa"/>
            <w:vMerge/>
          </w:tcPr>
          <w:p w14:paraId="0C5206B2" w14:textId="77777777" w:rsidR="00303703" w:rsidRPr="00D36051" w:rsidRDefault="00303703" w:rsidP="000631FB">
            <w:pPr>
              <w:rPr>
                <w:sz w:val="21"/>
                <w:szCs w:val="21"/>
              </w:rPr>
            </w:pPr>
          </w:p>
        </w:tc>
        <w:tc>
          <w:tcPr>
            <w:tcW w:w="887" w:type="dxa"/>
            <w:vMerge/>
          </w:tcPr>
          <w:p w14:paraId="41D78DC4" w14:textId="77777777" w:rsidR="00303703" w:rsidRPr="00D36051" w:rsidRDefault="00303703" w:rsidP="000631FB">
            <w:pPr>
              <w:rPr>
                <w:sz w:val="21"/>
                <w:szCs w:val="21"/>
              </w:rPr>
            </w:pPr>
          </w:p>
        </w:tc>
      </w:tr>
      <w:tr w:rsidR="00303703" w14:paraId="349E1A43" w14:textId="77777777" w:rsidTr="00D36051">
        <w:tc>
          <w:tcPr>
            <w:tcW w:w="1216" w:type="dxa"/>
          </w:tcPr>
          <w:p w14:paraId="4738E5DF" w14:textId="0979298A" w:rsidR="00303703" w:rsidRPr="00D36051" w:rsidRDefault="00303703" w:rsidP="000631FB">
            <w:pPr>
              <w:rPr>
                <w:sz w:val="21"/>
                <w:szCs w:val="21"/>
              </w:rPr>
            </w:pPr>
            <w:r w:rsidRPr="00D36051">
              <w:rPr>
                <w:sz w:val="21"/>
                <w:szCs w:val="21"/>
              </w:rPr>
              <w:t>Non-Native</w:t>
            </w:r>
          </w:p>
        </w:tc>
        <w:tc>
          <w:tcPr>
            <w:tcW w:w="1286" w:type="dxa"/>
          </w:tcPr>
          <w:p w14:paraId="6CD77F70" w14:textId="15F8AEA5" w:rsidR="00303703" w:rsidRPr="00D36051" w:rsidRDefault="00303703" w:rsidP="000631FB">
            <w:pPr>
              <w:rPr>
                <w:sz w:val="21"/>
                <w:szCs w:val="21"/>
              </w:rPr>
            </w:pPr>
            <w:r w:rsidRPr="00D36051">
              <w:rPr>
                <w:sz w:val="21"/>
                <w:szCs w:val="21"/>
              </w:rPr>
              <w:t>Invertebrate</w:t>
            </w:r>
          </w:p>
        </w:tc>
        <w:tc>
          <w:tcPr>
            <w:tcW w:w="1389" w:type="dxa"/>
          </w:tcPr>
          <w:p w14:paraId="2240ED51" w14:textId="0652ABDB" w:rsidR="00303703" w:rsidRPr="00D36051" w:rsidRDefault="00303703" w:rsidP="000631FB">
            <w:pPr>
              <w:rPr>
                <w:sz w:val="21"/>
                <w:szCs w:val="21"/>
              </w:rPr>
            </w:pPr>
            <w:r w:rsidRPr="00D36051">
              <w:rPr>
                <w:sz w:val="21"/>
                <w:szCs w:val="21"/>
              </w:rPr>
              <w:t>Procambarus clarkii</w:t>
            </w:r>
          </w:p>
        </w:tc>
        <w:tc>
          <w:tcPr>
            <w:tcW w:w="2337" w:type="dxa"/>
          </w:tcPr>
          <w:p w14:paraId="2FDCF932" w14:textId="02758437" w:rsidR="00303703" w:rsidRPr="00D36051" w:rsidRDefault="00303703" w:rsidP="000631FB">
            <w:pPr>
              <w:rPr>
                <w:sz w:val="21"/>
                <w:szCs w:val="21"/>
              </w:rPr>
            </w:pPr>
            <w:r w:rsidRPr="00D36051">
              <w:rPr>
                <w:sz w:val="21"/>
                <w:szCs w:val="21"/>
              </w:rPr>
              <w:t>Swamp Crayfsih</w:t>
            </w:r>
          </w:p>
        </w:tc>
        <w:tc>
          <w:tcPr>
            <w:tcW w:w="720" w:type="dxa"/>
          </w:tcPr>
          <w:p w14:paraId="4B50B28E" w14:textId="0AF14B77" w:rsidR="00303703" w:rsidRPr="00D36051" w:rsidRDefault="00303703" w:rsidP="000631FB">
            <w:pPr>
              <w:rPr>
                <w:sz w:val="21"/>
                <w:szCs w:val="21"/>
              </w:rPr>
            </w:pPr>
            <w:r w:rsidRPr="00D36051">
              <w:rPr>
                <w:sz w:val="21"/>
                <w:szCs w:val="21"/>
              </w:rPr>
              <w:t>1</w:t>
            </w:r>
          </w:p>
        </w:tc>
        <w:tc>
          <w:tcPr>
            <w:tcW w:w="778" w:type="dxa"/>
          </w:tcPr>
          <w:p w14:paraId="71DEBEAF" w14:textId="050C7D3D" w:rsidR="00303703" w:rsidRPr="00D36051" w:rsidRDefault="00303703" w:rsidP="000631FB">
            <w:pPr>
              <w:rPr>
                <w:sz w:val="21"/>
                <w:szCs w:val="21"/>
              </w:rPr>
            </w:pPr>
            <w:r w:rsidRPr="00D36051">
              <w:rPr>
                <w:sz w:val="21"/>
                <w:szCs w:val="21"/>
              </w:rPr>
              <w:t>5</w:t>
            </w:r>
          </w:p>
        </w:tc>
        <w:tc>
          <w:tcPr>
            <w:tcW w:w="963" w:type="dxa"/>
            <w:vMerge/>
          </w:tcPr>
          <w:p w14:paraId="09463C42" w14:textId="77777777" w:rsidR="00303703" w:rsidRPr="00D36051" w:rsidRDefault="00303703" w:rsidP="000631FB">
            <w:pPr>
              <w:rPr>
                <w:sz w:val="21"/>
                <w:szCs w:val="21"/>
              </w:rPr>
            </w:pPr>
          </w:p>
        </w:tc>
        <w:tc>
          <w:tcPr>
            <w:tcW w:w="887" w:type="dxa"/>
            <w:vMerge/>
          </w:tcPr>
          <w:p w14:paraId="66826D0B" w14:textId="77777777" w:rsidR="00303703" w:rsidRPr="00D36051" w:rsidRDefault="00303703" w:rsidP="000631FB">
            <w:pPr>
              <w:rPr>
                <w:sz w:val="21"/>
                <w:szCs w:val="21"/>
              </w:rPr>
            </w:pPr>
          </w:p>
        </w:tc>
      </w:tr>
    </w:tbl>
    <w:p w14:paraId="1BC46696" w14:textId="77777777" w:rsidR="00303703" w:rsidRDefault="00303703" w:rsidP="000631FB"/>
    <w:p w14:paraId="6DEC19A3" w14:textId="77777777" w:rsidR="004A6A18" w:rsidRDefault="004A6A18" w:rsidP="000631FB"/>
    <w:p w14:paraId="3C1940A6" w14:textId="77777777" w:rsidR="00BA6ACF" w:rsidRDefault="00BA6ACF" w:rsidP="000631FB"/>
    <w:p w14:paraId="125CEB86" w14:textId="1A5E9FC1" w:rsidR="000631FB" w:rsidRDefault="000631FB" w:rsidP="008833E2">
      <w:pPr>
        <w:pStyle w:val="Normal1"/>
        <w:rPr>
          <w:sz w:val="22"/>
          <w:szCs w:val="22"/>
        </w:rPr>
      </w:pPr>
    </w:p>
    <w:p w14:paraId="3B237F4A" w14:textId="5BD711FF" w:rsidR="00303703" w:rsidRDefault="00303703" w:rsidP="008833E2">
      <w:pPr>
        <w:pStyle w:val="Normal1"/>
        <w:rPr>
          <w:sz w:val="22"/>
          <w:szCs w:val="22"/>
        </w:rPr>
      </w:pPr>
    </w:p>
    <w:p w14:paraId="64DA54DA" w14:textId="26F61AA5" w:rsidR="00303703" w:rsidRDefault="00303703" w:rsidP="008833E2">
      <w:pPr>
        <w:pStyle w:val="Normal1"/>
        <w:rPr>
          <w:sz w:val="22"/>
          <w:szCs w:val="22"/>
        </w:rPr>
      </w:pPr>
    </w:p>
    <w:p w14:paraId="4A68F18D" w14:textId="1E5CE5F6" w:rsidR="00303703" w:rsidRDefault="00303703" w:rsidP="008833E2">
      <w:pPr>
        <w:pStyle w:val="Normal1"/>
        <w:rPr>
          <w:sz w:val="22"/>
          <w:szCs w:val="22"/>
        </w:rPr>
      </w:pPr>
    </w:p>
    <w:p w14:paraId="6CEEE355" w14:textId="23943356" w:rsidR="00D36051" w:rsidRDefault="00D36051" w:rsidP="008833E2">
      <w:pPr>
        <w:pStyle w:val="Normal1"/>
        <w:rPr>
          <w:sz w:val="22"/>
          <w:szCs w:val="22"/>
        </w:rPr>
      </w:pPr>
    </w:p>
    <w:p w14:paraId="07821CAC" w14:textId="2592AF54" w:rsidR="00D36051" w:rsidRDefault="00D36051" w:rsidP="008833E2">
      <w:pPr>
        <w:pStyle w:val="Normal1"/>
        <w:rPr>
          <w:sz w:val="22"/>
          <w:szCs w:val="22"/>
        </w:rPr>
      </w:pPr>
    </w:p>
    <w:p w14:paraId="075CEFE1" w14:textId="77777777" w:rsidR="00D36051" w:rsidRDefault="00D36051" w:rsidP="008833E2">
      <w:pPr>
        <w:pStyle w:val="Normal1"/>
        <w:rPr>
          <w:sz w:val="22"/>
          <w:szCs w:val="22"/>
        </w:rPr>
      </w:pPr>
    </w:p>
    <w:p w14:paraId="3583106D" w14:textId="001A01C4" w:rsidR="00303703" w:rsidRDefault="00303703" w:rsidP="008833E2">
      <w:pPr>
        <w:pStyle w:val="Normal1"/>
        <w:rPr>
          <w:sz w:val="22"/>
          <w:szCs w:val="22"/>
        </w:rPr>
      </w:pPr>
    </w:p>
    <w:p w14:paraId="00C2595B" w14:textId="3AEA9E6D" w:rsidR="00303703" w:rsidRDefault="00303703" w:rsidP="008833E2">
      <w:pPr>
        <w:pStyle w:val="Normal1"/>
        <w:rPr>
          <w:sz w:val="22"/>
          <w:szCs w:val="22"/>
        </w:rPr>
      </w:pPr>
    </w:p>
    <w:p w14:paraId="55CC7D72" w14:textId="20F56644" w:rsidR="00303703" w:rsidRDefault="00303703" w:rsidP="008833E2">
      <w:pPr>
        <w:pStyle w:val="Normal1"/>
        <w:rPr>
          <w:sz w:val="22"/>
          <w:szCs w:val="22"/>
        </w:rPr>
      </w:pPr>
    </w:p>
    <w:p w14:paraId="01610F1B" w14:textId="038D2E78" w:rsidR="00303703" w:rsidRDefault="00303703" w:rsidP="008833E2">
      <w:pPr>
        <w:pStyle w:val="Normal1"/>
        <w:rPr>
          <w:sz w:val="22"/>
          <w:szCs w:val="22"/>
        </w:rPr>
      </w:pPr>
    </w:p>
    <w:p w14:paraId="5A3C52C9" w14:textId="5740E043" w:rsidR="00303703" w:rsidRDefault="00303703" w:rsidP="008833E2">
      <w:pPr>
        <w:pStyle w:val="Normal1"/>
        <w:rPr>
          <w:sz w:val="22"/>
          <w:szCs w:val="22"/>
        </w:rPr>
      </w:pPr>
    </w:p>
    <w:p w14:paraId="6EE852DD" w14:textId="61BFD108" w:rsidR="00303703" w:rsidRDefault="00303703" w:rsidP="008833E2">
      <w:pPr>
        <w:pStyle w:val="Normal1"/>
        <w:rPr>
          <w:sz w:val="22"/>
          <w:szCs w:val="22"/>
        </w:rPr>
      </w:pPr>
    </w:p>
    <w:p w14:paraId="16C31DB7" w14:textId="5657A7FB" w:rsidR="00303703" w:rsidRDefault="00303703" w:rsidP="008833E2">
      <w:pPr>
        <w:pStyle w:val="Normal1"/>
        <w:rPr>
          <w:sz w:val="22"/>
          <w:szCs w:val="22"/>
        </w:rPr>
      </w:pPr>
    </w:p>
    <w:p w14:paraId="0AEBE60A" w14:textId="16E4D62B" w:rsidR="00303703" w:rsidRDefault="00303703" w:rsidP="008833E2">
      <w:pPr>
        <w:pStyle w:val="Normal1"/>
        <w:rPr>
          <w:sz w:val="22"/>
          <w:szCs w:val="22"/>
        </w:rPr>
      </w:pPr>
    </w:p>
    <w:p w14:paraId="63F8DC80" w14:textId="77777777" w:rsidR="00303703" w:rsidRDefault="00303703" w:rsidP="008833E2">
      <w:pPr>
        <w:pStyle w:val="Normal1"/>
        <w:rPr>
          <w:sz w:val="22"/>
          <w:szCs w:val="22"/>
        </w:rPr>
      </w:pPr>
    </w:p>
    <w:p w14:paraId="48D83979" w14:textId="408357F7" w:rsidR="008833E2" w:rsidRPr="004A6A18" w:rsidRDefault="004A6A18" w:rsidP="008833E2">
      <w:pPr>
        <w:pStyle w:val="Normal1"/>
        <w:rPr>
          <w:sz w:val="22"/>
          <w:szCs w:val="22"/>
        </w:rPr>
      </w:pPr>
      <w:r w:rsidRPr="004A6A18">
        <w:rPr>
          <w:sz w:val="22"/>
          <w:szCs w:val="22"/>
        </w:rPr>
        <w:t>Table 1</w:t>
      </w:r>
      <w:r w:rsidR="00303703">
        <w:rPr>
          <w:sz w:val="22"/>
          <w:szCs w:val="22"/>
        </w:rPr>
        <w:t>5</w:t>
      </w:r>
      <w:r w:rsidRPr="004A6A18">
        <w:rPr>
          <w:sz w:val="22"/>
          <w:szCs w:val="22"/>
        </w:rPr>
        <w:t xml:space="preserve">. </w:t>
      </w:r>
      <w:r w:rsidR="000631FB" w:rsidRPr="004A6A18">
        <w:rPr>
          <w:sz w:val="22"/>
          <w:szCs w:val="22"/>
        </w:rPr>
        <w:t>Circle</w:t>
      </w:r>
      <w:r w:rsidR="008833E2" w:rsidRPr="004A6A18">
        <w:rPr>
          <w:sz w:val="22"/>
          <w:szCs w:val="22"/>
        </w:rPr>
        <w:t xml:space="preserve"> the integrity class of your stream site</w:t>
      </w:r>
      <w:r w:rsidRPr="004A6A18">
        <w:rPr>
          <w:sz w:val="22"/>
          <w:szCs w:val="22"/>
        </w:rPr>
        <w:t xml:space="preserve"> using your calculated Final HS-IBI % score</w:t>
      </w:r>
    </w:p>
    <w:p w14:paraId="15611364" w14:textId="02780854" w:rsidR="005C369E" w:rsidRDefault="005C369E" w:rsidP="00AF56EF">
      <w:pPr>
        <w:pStyle w:val="Normal1"/>
        <w:rPr>
          <w:sz w:val="8"/>
          <w:szCs w:val="8"/>
        </w:rPr>
      </w:pPr>
      <w:r>
        <w:rPr>
          <w:noProof/>
          <w:sz w:val="8"/>
          <w:szCs w:val="8"/>
        </w:rPr>
        <w:drawing>
          <wp:inline distT="0" distB="0" distL="0" distR="0" wp14:anchorId="6902E971" wp14:editId="2DC0825F">
            <wp:extent cx="5943600" cy="4409440"/>
            <wp:effectExtent l="0" t="0" r="0" b="10160"/>
            <wp:docPr id="6" name="Picture 6" descr="Macintosh HD:Users:coryyap:Desktop:hsibi_corrected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acintosh HD:Users:coryyap:Desktop:hsibi_corrected_tab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409440"/>
                    </a:xfrm>
                    <a:prstGeom prst="rect">
                      <a:avLst/>
                    </a:prstGeom>
                    <a:noFill/>
                    <a:ln>
                      <a:noFill/>
                    </a:ln>
                  </pic:spPr>
                </pic:pic>
              </a:graphicData>
            </a:graphic>
          </wp:inline>
        </w:drawing>
      </w:r>
    </w:p>
    <w:p w14:paraId="71117A76" w14:textId="51E43BF5" w:rsidR="005C369E" w:rsidRPr="005C369E" w:rsidRDefault="005C369E" w:rsidP="00AF56EF">
      <w:pPr>
        <w:pStyle w:val="Normal1"/>
        <w:rPr>
          <w:sz w:val="22"/>
          <w:szCs w:val="22"/>
        </w:rPr>
      </w:pPr>
      <w:r>
        <w:rPr>
          <w:sz w:val="22"/>
          <w:szCs w:val="22"/>
        </w:rPr>
        <w:t>Modified table from Kido, 2012.</w:t>
      </w:r>
    </w:p>
    <w:sectPr w:rsidR="005C369E" w:rsidRPr="005C369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55F8A" w14:textId="77777777" w:rsidR="005549D8" w:rsidRDefault="005549D8" w:rsidP="00E64299">
      <w:r>
        <w:separator/>
      </w:r>
    </w:p>
  </w:endnote>
  <w:endnote w:type="continuationSeparator" w:id="0">
    <w:p w14:paraId="0985C931" w14:textId="77777777" w:rsidR="005549D8" w:rsidRDefault="005549D8" w:rsidP="00E6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40D2" w14:textId="6E08A1C0" w:rsidR="00303703" w:rsidRDefault="00303703">
    <w:pPr>
      <w:pStyle w:val="Footer"/>
      <w:jc w:val="right"/>
    </w:pPr>
    <w:r>
      <w:fldChar w:fldCharType="begin"/>
    </w:r>
    <w:r>
      <w:instrText xml:space="preserve"> PAGE   \* MERGEFORMAT </w:instrText>
    </w:r>
    <w:r>
      <w:fldChar w:fldCharType="separate"/>
    </w:r>
    <w:r>
      <w:rPr>
        <w:noProof/>
      </w:rPr>
      <w:t>1</w:t>
    </w:r>
    <w:r>
      <w:rPr>
        <w:noProof/>
      </w:rPr>
      <w:fldChar w:fldCharType="end"/>
    </w:r>
  </w:p>
  <w:p w14:paraId="37A889E3" w14:textId="77777777" w:rsidR="00303703" w:rsidRDefault="00303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7D4F" w14:textId="77777777" w:rsidR="005549D8" w:rsidRDefault="005549D8" w:rsidP="00E64299">
      <w:r>
        <w:separator/>
      </w:r>
    </w:p>
  </w:footnote>
  <w:footnote w:type="continuationSeparator" w:id="0">
    <w:p w14:paraId="69E9DC4E" w14:textId="77777777" w:rsidR="005549D8" w:rsidRDefault="005549D8" w:rsidP="00E6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299"/>
    <w:rsid w:val="0001142C"/>
    <w:rsid w:val="00013D28"/>
    <w:rsid w:val="00027B11"/>
    <w:rsid w:val="0004198D"/>
    <w:rsid w:val="000476AC"/>
    <w:rsid w:val="00050A6A"/>
    <w:rsid w:val="000631FB"/>
    <w:rsid w:val="00067ED5"/>
    <w:rsid w:val="000760FB"/>
    <w:rsid w:val="00077F9C"/>
    <w:rsid w:val="000867B0"/>
    <w:rsid w:val="000B5660"/>
    <w:rsid w:val="000D3B60"/>
    <w:rsid w:val="000E1CEB"/>
    <w:rsid w:val="000E5440"/>
    <w:rsid w:val="00132052"/>
    <w:rsid w:val="0018131F"/>
    <w:rsid w:val="0018414E"/>
    <w:rsid w:val="001B631A"/>
    <w:rsid w:val="001F565D"/>
    <w:rsid w:val="00203E70"/>
    <w:rsid w:val="00291E81"/>
    <w:rsid w:val="00297750"/>
    <w:rsid w:val="002D48BA"/>
    <w:rsid w:val="002E4D07"/>
    <w:rsid w:val="00303703"/>
    <w:rsid w:val="00343D9B"/>
    <w:rsid w:val="00397CC8"/>
    <w:rsid w:val="003A4292"/>
    <w:rsid w:val="003B235A"/>
    <w:rsid w:val="003C5AF4"/>
    <w:rsid w:val="004A6A18"/>
    <w:rsid w:val="004C526E"/>
    <w:rsid w:val="004D6ACE"/>
    <w:rsid w:val="00543A4B"/>
    <w:rsid w:val="005549D8"/>
    <w:rsid w:val="00556608"/>
    <w:rsid w:val="005A1D1B"/>
    <w:rsid w:val="005A66C2"/>
    <w:rsid w:val="005B5726"/>
    <w:rsid w:val="005C369E"/>
    <w:rsid w:val="005D7B01"/>
    <w:rsid w:val="0060484A"/>
    <w:rsid w:val="0061145A"/>
    <w:rsid w:val="0061581B"/>
    <w:rsid w:val="00656707"/>
    <w:rsid w:val="00656CDA"/>
    <w:rsid w:val="0065762F"/>
    <w:rsid w:val="006669D2"/>
    <w:rsid w:val="0066743F"/>
    <w:rsid w:val="006A6012"/>
    <w:rsid w:val="006B0152"/>
    <w:rsid w:val="006C6BAE"/>
    <w:rsid w:val="006D4198"/>
    <w:rsid w:val="006F34A5"/>
    <w:rsid w:val="00715A77"/>
    <w:rsid w:val="007C716C"/>
    <w:rsid w:val="007C7D27"/>
    <w:rsid w:val="007D0FAC"/>
    <w:rsid w:val="00855C0F"/>
    <w:rsid w:val="0085698D"/>
    <w:rsid w:val="008833E2"/>
    <w:rsid w:val="008A6071"/>
    <w:rsid w:val="008B0391"/>
    <w:rsid w:val="008C073C"/>
    <w:rsid w:val="00913394"/>
    <w:rsid w:val="009A4CDE"/>
    <w:rsid w:val="009B162F"/>
    <w:rsid w:val="009C76B7"/>
    <w:rsid w:val="009E4D93"/>
    <w:rsid w:val="00A04950"/>
    <w:rsid w:val="00A12D70"/>
    <w:rsid w:val="00A23A23"/>
    <w:rsid w:val="00A3364C"/>
    <w:rsid w:val="00A41661"/>
    <w:rsid w:val="00A43C20"/>
    <w:rsid w:val="00A643FD"/>
    <w:rsid w:val="00A726A3"/>
    <w:rsid w:val="00A86034"/>
    <w:rsid w:val="00AA3E46"/>
    <w:rsid w:val="00AC10D6"/>
    <w:rsid w:val="00AE6E1F"/>
    <w:rsid w:val="00AF56EF"/>
    <w:rsid w:val="00AF6E00"/>
    <w:rsid w:val="00B07419"/>
    <w:rsid w:val="00B72E72"/>
    <w:rsid w:val="00B8300F"/>
    <w:rsid w:val="00BA33A9"/>
    <w:rsid w:val="00BA6ACF"/>
    <w:rsid w:val="00BB1CC7"/>
    <w:rsid w:val="00BB231F"/>
    <w:rsid w:val="00BE77E5"/>
    <w:rsid w:val="00BF1C78"/>
    <w:rsid w:val="00C257DD"/>
    <w:rsid w:val="00C34476"/>
    <w:rsid w:val="00C44CF0"/>
    <w:rsid w:val="00C74D0A"/>
    <w:rsid w:val="00CA638D"/>
    <w:rsid w:val="00CB29C9"/>
    <w:rsid w:val="00CE2225"/>
    <w:rsid w:val="00D00B07"/>
    <w:rsid w:val="00D02664"/>
    <w:rsid w:val="00D1252B"/>
    <w:rsid w:val="00D21BCC"/>
    <w:rsid w:val="00D31A3D"/>
    <w:rsid w:val="00D36051"/>
    <w:rsid w:val="00D85799"/>
    <w:rsid w:val="00E02B54"/>
    <w:rsid w:val="00E16F1C"/>
    <w:rsid w:val="00E41A81"/>
    <w:rsid w:val="00E64299"/>
    <w:rsid w:val="00E80473"/>
    <w:rsid w:val="00E81F31"/>
    <w:rsid w:val="00E841CD"/>
    <w:rsid w:val="00E863A3"/>
    <w:rsid w:val="00E900D6"/>
    <w:rsid w:val="00EC37D5"/>
    <w:rsid w:val="00EF4382"/>
    <w:rsid w:val="00F011CE"/>
    <w:rsid w:val="00F428F7"/>
    <w:rsid w:val="00F64D1B"/>
    <w:rsid w:val="00F875A6"/>
    <w:rsid w:val="00FB6197"/>
    <w:rsid w:val="00FC63E1"/>
    <w:rsid w:val="00FD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FFE60"/>
  <w15:docId w15:val="{14EB5462-CA49-4964-9105-6EBA869B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9"/>
    <w:rPr>
      <w:rFont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4299"/>
    <w:rPr>
      <w:rFonts w:cs="Calibri"/>
      <w:sz w:val="24"/>
      <w:szCs w:val="24"/>
    </w:rPr>
  </w:style>
  <w:style w:type="paragraph" w:styleId="Header">
    <w:name w:val="header"/>
    <w:basedOn w:val="Normal"/>
    <w:link w:val="HeaderChar"/>
    <w:uiPriority w:val="99"/>
    <w:unhideWhenUsed/>
    <w:rsid w:val="00E64299"/>
    <w:pPr>
      <w:tabs>
        <w:tab w:val="center" w:pos="4680"/>
        <w:tab w:val="right" w:pos="9360"/>
      </w:tabs>
    </w:pPr>
  </w:style>
  <w:style w:type="character" w:customStyle="1" w:styleId="HeaderChar">
    <w:name w:val="Header Char"/>
    <w:link w:val="Header"/>
    <w:uiPriority w:val="99"/>
    <w:rsid w:val="00E64299"/>
    <w:rPr>
      <w:rFonts w:ascii="Calibri" w:eastAsia="Calibri" w:hAnsi="Calibri" w:cs="Calibri"/>
      <w:sz w:val="24"/>
      <w:szCs w:val="24"/>
    </w:rPr>
  </w:style>
  <w:style w:type="paragraph" w:styleId="Footer">
    <w:name w:val="footer"/>
    <w:basedOn w:val="Normal"/>
    <w:link w:val="FooterChar"/>
    <w:uiPriority w:val="99"/>
    <w:unhideWhenUsed/>
    <w:rsid w:val="00E64299"/>
    <w:pPr>
      <w:tabs>
        <w:tab w:val="center" w:pos="4680"/>
        <w:tab w:val="right" w:pos="9360"/>
      </w:tabs>
    </w:pPr>
  </w:style>
  <w:style w:type="character" w:customStyle="1" w:styleId="FooterChar">
    <w:name w:val="Footer Char"/>
    <w:link w:val="Footer"/>
    <w:uiPriority w:val="99"/>
    <w:rsid w:val="00E64299"/>
    <w:rPr>
      <w:rFonts w:ascii="Calibri" w:eastAsia="Calibri" w:hAnsi="Calibri" w:cs="Calibri"/>
      <w:sz w:val="24"/>
      <w:szCs w:val="24"/>
    </w:rPr>
  </w:style>
  <w:style w:type="table" w:customStyle="1" w:styleId="17">
    <w:name w:val="17"/>
    <w:basedOn w:val="TableNormal"/>
    <w:rsid w:val="00E64299"/>
    <w:rPr>
      <w:rFonts w:cs="Calibri"/>
      <w:sz w:val="24"/>
      <w:szCs w:val="24"/>
    </w:rPr>
    <w:tblPr>
      <w:tblStyleRowBandSize w:val="1"/>
      <w:tblStyleColBandSize w:val="1"/>
    </w:tblPr>
  </w:style>
  <w:style w:type="table" w:styleId="TableGrid">
    <w:name w:val="Table Grid"/>
    <w:basedOn w:val="TableNormal"/>
    <w:uiPriority w:val="39"/>
    <w:rsid w:val="00BF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13"/>
    <w:basedOn w:val="TableNormal"/>
    <w:rsid w:val="00BB231F"/>
    <w:rPr>
      <w:rFonts w:cs="Calibri"/>
      <w:sz w:val="24"/>
      <w:szCs w:val="24"/>
    </w:rPr>
    <w:tblPr>
      <w:tblStyleRowBandSize w:val="1"/>
      <w:tblStyleColBandSize w:val="1"/>
    </w:tblPr>
  </w:style>
  <w:style w:type="paragraph" w:styleId="BalloonText">
    <w:name w:val="Balloon Text"/>
    <w:basedOn w:val="Normal"/>
    <w:link w:val="BalloonTextChar"/>
    <w:uiPriority w:val="99"/>
    <w:semiHidden/>
    <w:unhideWhenUsed/>
    <w:rsid w:val="0061145A"/>
    <w:rPr>
      <w:rFonts w:ascii="Segoe UI" w:hAnsi="Segoe UI" w:cs="Segoe UI"/>
      <w:sz w:val="18"/>
      <w:szCs w:val="18"/>
    </w:rPr>
  </w:style>
  <w:style w:type="character" w:customStyle="1" w:styleId="BalloonTextChar">
    <w:name w:val="Balloon Text Char"/>
    <w:link w:val="BalloonText"/>
    <w:uiPriority w:val="99"/>
    <w:semiHidden/>
    <w:rsid w:val="0061145A"/>
    <w:rPr>
      <w:rFonts w:ascii="Segoe UI" w:eastAsia="Calibri" w:hAnsi="Segoe UI" w:cs="Segoe UI"/>
      <w:sz w:val="18"/>
      <w:szCs w:val="18"/>
    </w:rPr>
  </w:style>
  <w:style w:type="character" w:styleId="PlaceholderText">
    <w:name w:val="Placeholder Text"/>
    <w:uiPriority w:val="99"/>
    <w:semiHidden/>
    <w:rsid w:val="00A72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748">
      <w:bodyDiv w:val="1"/>
      <w:marLeft w:val="0"/>
      <w:marRight w:val="0"/>
      <w:marTop w:val="0"/>
      <w:marBottom w:val="0"/>
      <w:divBdr>
        <w:top w:val="none" w:sz="0" w:space="0" w:color="auto"/>
        <w:left w:val="none" w:sz="0" w:space="0" w:color="auto"/>
        <w:bottom w:val="none" w:sz="0" w:space="0" w:color="auto"/>
        <w:right w:val="none" w:sz="0" w:space="0" w:color="auto"/>
      </w:divBdr>
    </w:div>
    <w:div w:id="61176564">
      <w:bodyDiv w:val="1"/>
      <w:marLeft w:val="0"/>
      <w:marRight w:val="0"/>
      <w:marTop w:val="0"/>
      <w:marBottom w:val="0"/>
      <w:divBdr>
        <w:top w:val="none" w:sz="0" w:space="0" w:color="auto"/>
        <w:left w:val="none" w:sz="0" w:space="0" w:color="auto"/>
        <w:bottom w:val="none" w:sz="0" w:space="0" w:color="auto"/>
        <w:right w:val="none" w:sz="0" w:space="0" w:color="auto"/>
      </w:divBdr>
    </w:div>
    <w:div w:id="229772063">
      <w:bodyDiv w:val="1"/>
      <w:marLeft w:val="0"/>
      <w:marRight w:val="0"/>
      <w:marTop w:val="0"/>
      <w:marBottom w:val="0"/>
      <w:divBdr>
        <w:top w:val="none" w:sz="0" w:space="0" w:color="auto"/>
        <w:left w:val="none" w:sz="0" w:space="0" w:color="auto"/>
        <w:bottom w:val="none" w:sz="0" w:space="0" w:color="auto"/>
        <w:right w:val="none" w:sz="0" w:space="0" w:color="auto"/>
      </w:divBdr>
    </w:div>
    <w:div w:id="447815671">
      <w:bodyDiv w:val="1"/>
      <w:marLeft w:val="0"/>
      <w:marRight w:val="0"/>
      <w:marTop w:val="0"/>
      <w:marBottom w:val="0"/>
      <w:divBdr>
        <w:top w:val="none" w:sz="0" w:space="0" w:color="auto"/>
        <w:left w:val="none" w:sz="0" w:space="0" w:color="auto"/>
        <w:bottom w:val="none" w:sz="0" w:space="0" w:color="auto"/>
        <w:right w:val="none" w:sz="0" w:space="0" w:color="auto"/>
      </w:divBdr>
    </w:div>
    <w:div w:id="546259804">
      <w:bodyDiv w:val="1"/>
      <w:marLeft w:val="0"/>
      <w:marRight w:val="0"/>
      <w:marTop w:val="0"/>
      <w:marBottom w:val="0"/>
      <w:divBdr>
        <w:top w:val="none" w:sz="0" w:space="0" w:color="auto"/>
        <w:left w:val="none" w:sz="0" w:space="0" w:color="auto"/>
        <w:bottom w:val="none" w:sz="0" w:space="0" w:color="auto"/>
        <w:right w:val="none" w:sz="0" w:space="0" w:color="auto"/>
      </w:divBdr>
    </w:div>
    <w:div w:id="661932155">
      <w:bodyDiv w:val="1"/>
      <w:marLeft w:val="0"/>
      <w:marRight w:val="0"/>
      <w:marTop w:val="0"/>
      <w:marBottom w:val="0"/>
      <w:divBdr>
        <w:top w:val="none" w:sz="0" w:space="0" w:color="auto"/>
        <w:left w:val="none" w:sz="0" w:space="0" w:color="auto"/>
        <w:bottom w:val="none" w:sz="0" w:space="0" w:color="auto"/>
        <w:right w:val="none" w:sz="0" w:space="0" w:color="auto"/>
      </w:divBdr>
    </w:div>
    <w:div w:id="770318033">
      <w:bodyDiv w:val="1"/>
      <w:marLeft w:val="0"/>
      <w:marRight w:val="0"/>
      <w:marTop w:val="0"/>
      <w:marBottom w:val="0"/>
      <w:divBdr>
        <w:top w:val="none" w:sz="0" w:space="0" w:color="auto"/>
        <w:left w:val="none" w:sz="0" w:space="0" w:color="auto"/>
        <w:bottom w:val="none" w:sz="0" w:space="0" w:color="auto"/>
        <w:right w:val="none" w:sz="0" w:space="0" w:color="auto"/>
      </w:divBdr>
    </w:div>
    <w:div w:id="795833428">
      <w:bodyDiv w:val="1"/>
      <w:marLeft w:val="0"/>
      <w:marRight w:val="0"/>
      <w:marTop w:val="0"/>
      <w:marBottom w:val="0"/>
      <w:divBdr>
        <w:top w:val="none" w:sz="0" w:space="0" w:color="auto"/>
        <w:left w:val="none" w:sz="0" w:space="0" w:color="auto"/>
        <w:bottom w:val="none" w:sz="0" w:space="0" w:color="auto"/>
        <w:right w:val="none" w:sz="0" w:space="0" w:color="auto"/>
      </w:divBdr>
    </w:div>
    <w:div w:id="816605517">
      <w:bodyDiv w:val="1"/>
      <w:marLeft w:val="0"/>
      <w:marRight w:val="0"/>
      <w:marTop w:val="0"/>
      <w:marBottom w:val="0"/>
      <w:divBdr>
        <w:top w:val="none" w:sz="0" w:space="0" w:color="auto"/>
        <w:left w:val="none" w:sz="0" w:space="0" w:color="auto"/>
        <w:bottom w:val="none" w:sz="0" w:space="0" w:color="auto"/>
        <w:right w:val="none" w:sz="0" w:space="0" w:color="auto"/>
      </w:divBdr>
    </w:div>
    <w:div w:id="860817470">
      <w:bodyDiv w:val="1"/>
      <w:marLeft w:val="0"/>
      <w:marRight w:val="0"/>
      <w:marTop w:val="0"/>
      <w:marBottom w:val="0"/>
      <w:divBdr>
        <w:top w:val="none" w:sz="0" w:space="0" w:color="auto"/>
        <w:left w:val="none" w:sz="0" w:space="0" w:color="auto"/>
        <w:bottom w:val="none" w:sz="0" w:space="0" w:color="auto"/>
        <w:right w:val="none" w:sz="0" w:space="0" w:color="auto"/>
      </w:divBdr>
    </w:div>
    <w:div w:id="1087191113">
      <w:bodyDiv w:val="1"/>
      <w:marLeft w:val="0"/>
      <w:marRight w:val="0"/>
      <w:marTop w:val="0"/>
      <w:marBottom w:val="0"/>
      <w:divBdr>
        <w:top w:val="none" w:sz="0" w:space="0" w:color="auto"/>
        <w:left w:val="none" w:sz="0" w:space="0" w:color="auto"/>
        <w:bottom w:val="none" w:sz="0" w:space="0" w:color="auto"/>
        <w:right w:val="none" w:sz="0" w:space="0" w:color="auto"/>
      </w:divBdr>
    </w:div>
    <w:div w:id="1130855015">
      <w:bodyDiv w:val="1"/>
      <w:marLeft w:val="0"/>
      <w:marRight w:val="0"/>
      <w:marTop w:val="0"/>
      <w:marBottom w:val="0"/>
      <w:divBdr>
        <w:top w:val="none" w:sz="0" w:space="0" w:color="auto"/>
        <w:left w:val="none" w:sz="0" w:space="0" w:color="auto"/>
        <w:bottom w:val="none" w:sz="0" w:space="0" w:color="auto"/>
        <w:right w:val="none" w:sz="0" w:space="0" w:color="auto"/>
      </w:divBdr>
    </w:div>
    <w:div w:id="1474443725">
      <w:bodyDiv w:val="1"/>
      <w:marLeft w:val="0"/>
      <w:marRight w:val="0"/>
      <w:marTop w:val="0"/>
      <w:marBottom w:val="0"/>
      <w:divBdr>
        <w:top w:val="none" w:sz="0" w:space="0" w:color="auto"/>
        <w:left w:val="none" w:sz="0" w:space="0" w:color="auto"/>
        <w:bottom w:val="none" w:sz="0" w:space="0" w:color="auto"/>
        <w:right w:val="none" w:sz="0" w:space="0" w:color="auto"/>
      </w:divBdr>
    </w:div>
    <w:div w:id="1537161232">
      <w:bodyDiv w:val="1"/>
      <w:marLeft w:val="0"/>
      <w:marRight w:val="0"/>
      <w:marTop w:val="0"/>
      <w:marBottom w:val="0"/>
      <w:divBdr>
        <w:top w:val="none" w:sz="0" w:space="0" w:color="auto"/>
        <w:left w:val="none" w:sz="0" w:space="0" w:color="auto"/>
        <w:bottom w:val="none" w:sz="0" w:space="0" w:color="auto"/>
        <w:right w:val="none" w:sz="0" w:space="0" w:color="auto"/>
      </w:divBdr>
    </w:div>
    <w:div w:id="1700355890">
      <w:bodyDiv w:val="1"/>
      <w:marLeft w:val="0"/>
      <w:marRight w:val="0"/>
      <w:marTop w:val="0"/>
      <w:marBottom w:val="0"/>
      <w:divBdr>
        <w:top w:val="none" w:sz="0" w:space="0" w:color="auto"/>
        <w:left w:val="none" w:sz="0" w:space="0" w:color="auto"/>
        <w:bottom w:val="none" w:sz="0" w:space="0" w:color="auto"/>
        <w:right w:val="none" w:sz="0" w:space="0" w:color="auto"/>
      </w:divBdr>
    </w:div>
    <w:div w:id="1776318853">
      <w:bodyDiv w:val="1"/>
      <w:marLeft w:val="0"/>
      <w:marRight w:val="0"/>
      <w:marTop w:val="0"/>
      <w:marBottom w:val="0"/>
      <w:divBdr>
        <w:top w:val="none" w:sz="0" w:space="0" w:color="auto"/>
        <w:left w:val="none" w:sz="0" w:space="0" w:color="auto"/>
        <w:bottom w:val="none" w:sz="0" w:space="0" w:color="auto"/>
        <w:right w:val="none" w:sz="0" w:space="0" w:color="auto"/>
      </w:divBdr>
    </w:div>
    <w:div w:id="19769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F8F9-A488-4B31-BDD1-93BAA849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Kelly-Rose Lariosa</dc:creator>
  <cp:keywords/>
  <dc:description/>
  <cp:lastModifiedBy>Kelly-Rose Lariosa</cp:lastModifiedBy>
  <cp:revision>3</cp:revision>
  <cp:lastPrinted>2019-01-06T10:30:00Z</cp:lastPrinted>
  <dcterms:created xsi:type="dcterms:W3CDTF">2020-06-06T21:19:00Z</dcterms:created>
  <dcterms:modified xsi:type="dcterms:W3CDTF">2020-06-09T06:33:00Z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